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ContentType="application/vnd.openxmlformats-officedocument.wordprocessingml.document.main+xml" PartName="/part1.docx"/>
  <Override ContentType="application/vnd.openxmlformats-officedocument.wordprocessingml.document.main+xml" PartName="/part2.docx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C75" w:rsidRPr="00B82016" w:rsidRDefault="001B29FA" w:rsidP="00B82016">
      <w:pPr>
        <w:spacing w:after="0" w:line="240" w:lineRule="auto"/>
        <w:rPr>
          <w:sz w:val="16"/>
          <w:szCs w:val="16"/>
        </w:rPr>
      </w:pPr>
      <w:r w:rsidRPr="00B82016">
        <w:rPr>
          <w:noProof/>
          <w:sz w:val="16"/>
          <w:szCs w:val="16"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568A66" wp14:editId="480839F4">
                <wp:simplePos x="0" y="0"/>
                <wp:positionH relativeFrom="column">
                  <wp:posOffset>4070028</wp:posOffset>
                </wp:positionH>
                <wp:positionV relativeFrom="paragraph">
                  <wp:posOffset>-15083</wp:posOffset>
                </wp:positionV>
                <wp:extent cx="2041979" cy="325755"/>
                <wp:effectExtent l="0" t="0" r="0" b="0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979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9FA" w:rsidRPr="008D6246" w:rsidRDefault="001B29FA" w:rsidP="001B29FA">
                            <w:pPr>
                              <w:jc w:val="right"/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Ondergrond: alle ondergronden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20.45pt;margin-top:-1.2pt;width:160.8pt;height:2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" filled="f" stroked="f">
                <v:textbox>
                  <w:txbxContent>
                    <w:p w:rsidR="001B29FA" w:rsidRPr="008D6246" w:rsidRDefault="001B29FA" w:rsidP="001B29FA">
                      <w:pPr>
                        <w:jc w:val="right"/>
                        <w:rPr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>Ondergrond: alle ondergronden</w:t>
                      </w:r>
                    </w:p>
                  </w:txbxContent>
                </v:textbox>
              </v:shape>
            </w:pict>
          </mc:Fallback>
        </mc:AlternateContent>
      </w:r>
      <w:r w:rsidR="000E70D5" w:rsidRPr="00B82016">
        <w:rPr>
          <w:noProof/>
          <w:sz w:val="16"/>
          <w:szCs w:val="16"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264E81" wp14:editId="2B9EA06D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7704455" cy="1184275"/>
                <wp:effectExtent l="0" t="0" r="0" b="0"/>
                <wp:wrapSquare wrapText="bothSides"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4455" cy="1184275"/>
                        </a:xfrm>
                        <a:prstGeom prst="rect">
                          <a:avLst/>
                        </a:prstGeom>
                        <a:solidFill>
                          <a:srgbClr val="753F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" o:spid="_x0000_s1026" style="position:absolute;margin-left:-70.85pt;margin-top:-70.85pt;width:606.65pt;height:9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" fillcolor="#753f78" stroked="f" strokeweight="2pt">
                <w10:wrap type="square"/>
              </v:rect>
            </w:pict>
          </mc:Fallback>
        </mc:AlternateContent>
      </w:r>
      <w:r w:rsidR="000E70D5" w:rsidRPr="00366320">
        <w:rPr>
          <w:noProof/>
          <w:sz w:val="16"/>
          <w:szCs w:val="16"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7D4F49" wp14:editId="05578D9F">
                <wp:simplePos x="0" y="0"/>
                <wp:positionH relativeFrom="column">
                  <wp:posOffset>-248285</wp:posOffset>
                </wp:positionH>
                <wp:positionV relativeFrom="paragraph">
                  <wp:posOffset>-25400</wp:posOffset>
                </wp:positionV>
                <wp:extent cx="6263640" cy="0"/>
                <wp:effectExtent l="0" t="0" r="22860" b="19050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636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echte verbindingslijn 4" o:spid="_x0000_s1026" style="position:absolute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9.55pt,-2pt" to="473.65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" strokecolor="white [3212]" strokeweight="1.5pt"/>
            </w:pict>
          </mc:Fallback>
        </mc:AlternateContent>
      </w:r>
      <w:r w:rsidR="000E70D5" w:rsidRPr="00B82016">
        <w:rPr>
          <w:noProof/>
          <w:sz w:val="16"/>
          <w:szCs w:val="16"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E0C809" wp14:editId="6C66A861">
                <wp:simplePos x="0" y="0"/>
                <wp:positionH relativeFrom="column">
                  <wp:posOffset>-574040</wp:posOffset>
                </wp:positionH>
                <wp:positionV relativeFrom="paragraph">
                  <wp:posOffset>-474014</wp:posOffset>
                </wp:positionV>
                <wp:extent cx="6670675" cy="405130"/>
                <wp:effectExtent l="0" t="0" r="0" b="0"/>
                <wp:wrapNone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0675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C75" w:rsidRPr="00E77031" w:rsidRDefault="000E70D5" w:rsidP="00E77031">
                            <w:pPr>
                              <w:jc w:val="right"/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WILLCO Isolatiesysteem in combinatie met </w:t>
                            </w:r>
                            <w:r w:rsidR="00E77031" w:rsidRPr="00E77031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WILLCO </w:t>
                            </w:r>
                            <w:r w:rsidR="0028211C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Sierpleister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5.2pt;margin-top:-37.3pt;width:525.25pt;height:3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" filled="f" stroked="f">
                <v:textbox>
                  <w:txbxContent>
                    <w:p w:rsidR="00CC4C75" w:rsidRPr="00E77031" w:rsidRDefault="000E70D5" w:rsidP="00E77031">
                      <w:pPr>
                        <w:jc w:val="right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WILLCO Isolatiesysteem in combinatie met </w:t>
                      </w:r>
                      <w:r w:rsidR="00E77031" w:rsidRPr="00E77031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WILLCO </w:t>
                      </w:r>
                      <w:r w:rsidR="0028211C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Sierpleister</w:t>
                      </w:r>
                    </w:p>
                  </w:txbxContent>
                </v:textbox>
              </v:shape>
            </w:pict>
          </mc:Fallback>
        </mc:AlternateContent>
      </w:r>
    </w:p>
    <w:p w:rsidR="001F4584" w:rsidRPr="001F4584" w:rsidRDefault="001F4584" w:rsidP="001F4584">
      <w:pPr>
        <w:pStyle w:val="Kop1"/>
        <w:spacing w:before="0" w:line="240" w:lineRule="auto"/>
        <w:rPr>
          <w:rFonts w:asciiTheme="minorHAnsi" w:hAnsiTheme="minorHAnsi" w:cs="Arial"/>
          <w:b w:val="0"/>
          <w:bCs w:val="0"/>
          <w:color w:val="5E3260"/>
          <w:sz w:val="20"/>
          <w:szCs w:val="20"/>
        </w:rPr>
      </w:pPr>
      <w:r w:rsidRPr="001F4584">
        <w:rPr>
          <w:rFonts w:asciiTheme="minorHAnsi" w:hAnsiTheme="minorHAnsi" w:cs="Arial"/>
          <w:color w:val="5E3260"/>
          <w:sz w:val="20"/>
          <w:szCs w:val="20"/>
        </w:rPr>
        <w:t>Voorwaarden voor de verw</w:t>
      </w:r>
      <w:r w:rsidR="008D7C01">
        <w:rPr>
          <w:rFonts w:asciiTheme="minorHAnsi" w:hAnsiTheme="minorHAnsi" w:cs="Arial"/>
          <w:color w:val="5E3260"/>
          <w:sz w:val="20"/>
          <w:szCs w:val="20"/>
        </w:rPr>
        <w:t>erking van buitengevelisolatie</w:t>
      </w:r>
    </w:p>
    <w:p w:rsidR="001F4584" w:rsidRPr="001F4584" w:rsidRDefault="001F4584" w:rsidP="001F4584">
      <w:pPr>
        <w:spacing w:after="0" w:line="240" w:lineRule="auto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 xml:space="preserve">Voor een perfect resultaat en een hoge duurzaamheid is het noodzakelijk </w:t>
      </w:r>
      <w:r w:rsidR="000E70D5">
        <w:rPr>
          <w:rFonts w:cs="Arial"/>
          <w:sz w:val="16"/>
          <w:szCs w:val="16"/>
        </w:rPr>
        <w:t>dat het WILLCO Isolatiesysteem</w:t>
      </w:r>
      <w:r w:rsidRPr="001F4584">
        <w:rPr>
          <w:rFonts w:cs="Arial"/>
          <w:sz w:val="16"/>
          <w:szCs w:val="16"/>
        </w:rPr>
        <w:t xml:space="preserve"> nauwkeurig gevolgd wordt, zowel voor wat betreft de componenten</w:t>
      </w:r>
      <w:r w:rsidR="000E70D5">
        <w:rPr>
          <w:rFonts w:cs="Arial"/>
          <w:sz w:val="16"/>
          <w:szCs w:val="16"/>
        </w:rPr>
        <w:t xml:space="preserve"> als de manier van aanbrengen. </w:t>
      </w:r>
      <w:r w:rsidRPr="001F4584">
        <w:rPr>
          <w:rFonts w:cs="Arial"/>
          <w:sz w:val="16"/>
          <w:szCs w:val="16"/>
        </w:rPr>
        <w:t xml:space="preserve">Het is daarom noodzakelijk dat alle componenten door de N.V. </w:t>
      </w:r>
      <w:proofErr w:type="spellStart"/>
      <w:r w:rsidRPr="001F4584">
        <w:rPr>
          <w:rFonts w:cs="Arial"/>
          <w:sz w:val="16"/>
          <w:szCs w:val="16"/>
        </w:rPr>
        <w:t>Willco</w:t>
      </w:r>
      <w:proofErr w:type="spellEnd"/>
      <w:r w:rsidRPr="001F4584">
        <w:rPr>
          <w:rFonts w:cs="Arial"/>
          <w:sz w:val="16"/>
          <w:szCs w:val="16"/>
        </w:rPr>
        <w:t xml:space="preserve"> </w:t>
      </w:r>
      <w:proofErr w:type="spellStart"/>
      <w:r w:rsidRPr="001F4584">
        <w:rPr>
          <w:rFonts w:cs="Arial"/>
          <w:sz w:val="16"/>
          <w:szCs w:val="16"/>
        </w:rPr>
        <w:t>Products</w:t>
      </w:r>
      <w:proofErr w:type="spellEnd"/>
      <w:r w:rsidRPr="001F4584">
        <w:rPr>
          <w:rFonts w:cs="Arial"/>
          <w:sz w:val="16"/>
          <w:szCs w:val="16"/>
        </w:rPr>
        <w:t xml:space="preserve"> geleverd worden en dat de uitvoering gebeurt doo</w:t>
      </w:r>
      <w:r w:rsidR="008D7C01">
        <w:rPr>
          <w:rFonts w:cs="Arial"/>
          <w:sz w:val="16"/>
          <w:szCs w:val="16"/>
        </w:rPr>
        <w:t>r een gespecialiseerde firma.</w:t>
      </w:r>
    </w:p>
    <w:p w:rsidR="001F4584" w:rsidRDefault="001F4584" w:rsidP="001F4584">
      <w:pPr>
        <w:spacing w:after="0" w:line="240" w:lineRule="auto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>Al naar gelang de werf en de ondergrond dienen de nodige voorbe</w:t>
      </w:r>
      <w:r w:rsidR="000E70D5">
        <w:rPr>
          <w:rFonts w:cs="Arial"/>
          <w:sz w:val="16"/>
          <w:szCs w:val="16"/>
        </w:rPr>
        <w:t xml:space="preserve">reidingen getroffen te worden. De vereiste materialen voor de </w:t>
      </w:r>
      <w:r w:rsidRPr="001F4584">
        <w:rPr>
          <w:rFonts w:cs="Arial"/>
          <w:sz w:val="16"/>
          <w:szCs w:val="16"/>
        </w:rPr>
        <w:t>uitvoering van het WILLCO Is</w:t>
      </w:r>
      <w:r w:rsidR="000E70D5">
        <w:rPr>
          <w:rFonts w:cs="Arial"/>
          <w:sz w:val="16"/>
          <w:szCs w:val="16"/>
        </w:rPr>
        <w:t>olatiesysteem</w:t>
      </w:r>
      <w:r w:rsidRPr="001F4584">
        <w:rPr>
          <w:rFonts w:cs="Arial"/>
          <w:sz w:val="16"/>
          <w:szCs w:val="16"/>
        </w:rPr>
        <w:t xml:space="preserve"> mogen enkel verwerkt worden bij droog weer en bij temperaturen boven + </w:t>
      </w:r>
      <w:smartTag w:uri="urn:schemas-microsoft-com:office:smarttags" w:element="metricconverter">
        <w:smartTagPr>
          <w:attr w:name="ProductID" w:val="5ﾰC"/>
        </w:smartTagPr>
        <w:r w:rsidRPr="001F4584">
          <w:rPr>
            <w:rFonts w:cs="Arial"/>
            <w:sz w:val="16"/>
            <w:szCs w:val="16"/>
          </w:rPr>
          <w:t>5°C</w:t>
        </w:r>
      </w:smartTag>
      <w:r w:rsidR="00553C21">
        <w:rPr>
          <w:rFonts w:cs="Arial"/>
          <w:sz w:val="16"/>
          <w:szCs w:val="16"/>
        </w:rPr>
        <w:t xml:space="preserve">. </w:t>
      </w:r>
      <w:r w:rsidR="000E70D5">
        <w:rPr>
          <w:rFonts w:cs="Arial"/>
          <w:sz w:val="16"/>
          <w:szCs w:val="16"/>
        </w:rPr>
        <w:t xml:space="preserve">Verwerking van het WILLCO Isolatiesysteem </w:t>
      </w:r>
      <w:r w:rsidRPr="001F4584">
        <w:rPr>
          <w:rFonts w:cs="Arial"/>
          <w:sz w:val="16"/>
          <w:szCs w:val="16"/>
        </w:rPr>
        <w:t>bij een hoge luchtvochtigheid en bij lage temperaturen geeft een tragere droging en hechting van de producten en dit in het bijzon</w:t>
      </w:r>
      <w:r w:rsidR="000E70D5">
        <w:rPr>
          <w:rFonts w:cs="Arial"/>
          <w:sz w:val="16"/>
          <w:szCs w:val="16"/>
        </w:rPr>
        <w:t xml:space="preserve">der van de uitvlakkingsmortel. </w:t>
      </w:r>
      <w:r w:rsidRPr="001F4584">
        <w:rPr>
          <w:rFonts w:cs="Arial"/>
          <w:sz w:val="16"/>
          <w:szCs w:val="16"/>
        </w:rPr>
        <w:t>Het is aan te raden de gevels te beschermen tegen slagre</w:t>
      </w:r>
      <w:r w:rsidR="000E70D5">
        <w:rPr>
          <w:rFonts w:cs="Arial"/>
          <w:sz w:val="16"/>
          <w:szCs w:val="16"/>
        </w:rPr>
        <w:t>gen, wind en té sterk zonlicht.</w:t>
      </w:r>
      <w:r w:rsidRPr="001F4584">
        <w:rPr>
          <w:rFonts w:cs="Arial"/>
          <w:sz w:val="16"/>
          <w:szCs w:val="16"/>
        </w:rPr>
        <w:t xml:space="preserve"> Het aanbrengen van de materialen op natte of bevroren wan</w:t>
      </w:r>
      <w:r w:rsidR="000E70D5">
        <w:rPr>
          <w:rFonts w:cs="Arial"/>
          <w:sz w:val="16"/>
          <w:szCs w:val="16"/>
        </w:rPr>
        <w:t>den is ten zeerste af te raden.</w:t>
      </w:r>
      <w:r w:rsidRPr="001F4584">
        <w:rPr>
          <w:rFonts w:cs="Arial"/>
          <w:sz w:val="16"/>
          <w:szCs w:val="16"/>
        </w:rPr>
        <w:t xml:space="preserve"> Bovendien moet men eerst voorzieningen treffen waardoor bouwvocht (afkomstig van </w:t>
      </w:r>
      <w:r w:rsidR="00553C21">
        <w:rPr>
          <w:rFonts w:cs="Arial"/>
          <w:sz w:val="16"/>
          <w:szCs w:val="16"/>
        </w:rPr>
        <w:t xml:space="preserve">bv. chape, </w:t>
      </w:r>
      <w:proofErr w:type="spellStart"/>
      <w:r w:rsidR="00553C21">
        <w:rPr>
          <w:rFonts w:cs="Arial"/>
          <w:sz w:val="16"/>
          <w:szCs w:val="16"/>
        </w:rPr>
        <w:t>binnenbepleistering</w:t>
      </w:r>
      <w:proofErr w:type="spellEnd"/>
      <w:r w:rsidR="00553C21">
        <w:rPr>
          <w:rFonts w:cs="Arial"/>
          <w:sz w:val="16"/>
          <w:szCs w:val="16"/>
        </w:rPr>
        <w:t>,</w:t>
      </w:r>
      <w:r w:rsidRPr="001F4584">
        <w:rPr>
          <w:rFonts w:cs="Arial"/>
          <w:sz w:val="16"/>
          <w:szCs w:val="16"/>
        </w:rPr>
        <w:t>…) geen nadelige invloed heeft</w:t>
      </w:r>
      <w:r w:rsidR="008D7C01">
        <w:rPr>
          <w:rFonts w:cs="Arial"/>
          <w:sz w:val="16"/>
          <w:szCs w:val="16"/>
        </w:rPr>
        <w:t xml:space="preserve"> op het WILLCO Isolatiesysteem.</w:t>
      </w:r>
    </w:p>
    <w:p w:rsidR="001B29FA" w:rsidRPr="001F4584" w:rsidRDefault="001B29FA" w:rsidP="001F4584">
      <w:pPr>
        <w:spacing w:after="0" w:line="240" w:lineRule="auto"/>
        <w:jc w:val="both"/>
        <w:rPr>
          <w:rFonts w:cs="Arial"/>
          <w:sz w:val="16"/>
          <w:szCs w:val="16"/>
        </w:rPr>
      </w:pPr>
    </w:p>
    <w:p w:rsidR="001B29FA" w:rsidRPr="001F4584" w:rsidRDefault="001B29FA" w:rsidP="001B29FA">
      <w:pPr>
        <w:spacing w:after="0" w:line="240" w:lineRule="auto"/>
        <w:jc w:val="both"/>
        <w:rPr>
          <w:rFonts w:eastAsia="Times New Roman" w:cs="Arial"/>
          <w:b/>
          <w:color w:val="753F78"/>
          <w:sz w:val="20"/>
          <w:szCs w:val="20"/>
          <w:lang w:val="nl-NL" w:eastAsia="nl-NL"/>
        </w:rPr>
      </w:pPr>
      <w:r w:rsidRPr="001F4584">
        <w:rPr>
          <w:rFonts w:eastAsia="Times New Roman" w:cs="Arial"/>
          <w:b/>
          <w:color w:val="753F78"/>
          <w:sz w:val="20"/>
          <w:szCs w:val="20"/>
          <w:lang w:val="nl-NL" w:eastAsia="nl-NL"/>
        </w:rPr>
        <w:t>10-jarige garantieverzekering</w:t>
      </w:r>
    </w:p>
    <w:p w:rsidR="001B29FA" w:rsidRPr="001F4584" w:rsidRDefault="001B29FA" w:rsidP="001B29FA">
      <w:pPr>
        <w:spacing w:after="0" w:line="240" w:lineRule="auto"/>
        <w:jc w:val="both"/>
        <w:rPr>
          <w:rFonts w:eastAsia="Times New Roman" w:cs="Arial"/>
          <w:sz w:val="16"/>
          <w:szCs w:val="16"/>
          <w:lang w:val="nl-NL" w:eastAsia="nl-NL"/>
        </w:rPr>
      </w:pPr>
      <w:r w:rsidRPr="001F4584">
        <w:rPr>
          <w:rFonts w:eastAsia="Times New Roman" w:cs="Arial"/>
          <w:sz w:val="16"/>
          <w:szCs w:val="16"/>
          <w:lang w:val="nl-NL" w:eastAsia="nl-NL"/>
        </w:rPr>
        <w:t xml:space="preserve">Bij dit systeem hoort er een 10-jarige garantieverzekering op </w:t>
      </w:r>
      <w:r>
        <w:rPr>
          <w:rFonts w:eastAsia="Times New Roman" w:cs="Arial"/>
          <w:sz w:val="16"/>
          <w:szCs w:val="16"/>
          <w:lang w:val="nl-NL" w:eastAsia="nl-NL"/>
        </w:rPr>
        <w:t xml:space="preserve">de materialen en de uitvoering. </w:t>
      </w:r>
      <w:r w:rsidRPr="001F4584">
        <w:rPr>
          <w:rFonts w:eastAsia="Times New Roman" w:cs="Arial"/>
          <w:sz w:val="16"/>
          <w:szCs w:val="16"/>
          <w:lang w:val="nl-NL" w:eastAsia="nl-NL"/>
        </w:rPr>
        <w:t xml:space="preserve">Tijdens het aanbrengen wordt de juiste verwerking van de materialen gecontroleerd door een erkend controlebureau. Dit gebeurt in nauw overleg met </w:t>
      </w:r>
      <w:proofErr w:type="spellStart"/>
      <w:r w:rsidRPr="001F4584">
        <w:rPr>
          <w:rFonts w:eastAsia="Times New Roman" w:cs="Arial"/>
          <w:sz w:val="16"/>
          <w:szCs w:val="16"/>
          <w:lang w:val="nl-NL" w:eastAsia="nl-NL"/>
        </w:rPr>
        <w:t>Willco</w:t>
      </w:r>
      <w:proofErr w:type="spellEnd"/>
      <w:r w:rsidRPr="001F4584">
        <w:rPr>
          <w:rFonts w:eastAsia="Times New Roman" w:cs="Arial"/>
          <w:sz w:val="16"/>
          <w:szCs w:val="16"/>
          <w:lang w:val="nl-NL" w:eastAsia="nl-NL"/>
        </w:rPr>
        <w:t xml:space="preserve"> </w:t>
      </w:r>
      <w:proofErr w:type="spellStart"/>
      <w:r w:rsidRPr="001F4584">
        <w:rPr>
          <w:rFonts w:eastAsia="Times New Roman" w:cs="Arial"/>
          <w:sz w:val="16"/>
          <w:szCs w:val="16"/>
          <w:lang w:val="nl-NL" w:eastAsia="nl-NL"/>
        </w:rPr>
        <w:t>Products</w:t>
      </w:r>
      <w:proofErr w:type="spellEnd"/>
      <w:r w:rsidRPr="001F4584">
        <w:rPr>
          <w:rFonts w:eastAsia="Times New Roman" w:cs="Arial"/>
          <w:sz w:val="16"/>
          <w:szCs w:val="16"/>
          <w:lang w:val="nl-NL" w:eastAsia="nl-NL"/>
        </w:rPr>
        <w:t xml:space="preserve"> N.V., de architect, de aannemer en de uitvoerder.</w:t>
      </w:r>
    </w:p>
    <w:p w:rsidR="001B29FA" w:rsidRPr="001F4584" w:rsidRDefault="001B29FA" w:rsidP="001B29FA">
      <w:pPr>
        <w:spacing w:after="0" w:line="240" w:lineRule="auto"/>
        <w:jc w:val="both"/>
        <w:rPr>
          <w:rFonts w:eastAsia="Times New Roman" w:cs="Arial"/>
          <w:sz w:val="16"/>
          <w:szCs w:val="16"/>
          <w:lang w:val="nl-NL" w:eastAsia="nl-NL"/>
        </w:rPr>
      </w:pPr>
      <w:r w:rsidRPr="001F4584">
        <w:rPr>
          <w:rFonts w:eastAsia="Times New Roman" w:cs="Arial"/>
          <w:sz w:val="16"/>
          <w:szCs w:val="16"/>
          <w:lang w:val="nl-NL" w:eastAsia="nl-NL"/>
        </w:rPr>
        <w:t xml:space="preserve">Om een perfecte controle van de werkzaamheden mogelijk te maken, moet de uitvoerder </w:t>
      </w:r>
      <w:proofErr w:type="spellStart"/>
      <w:r w:rsidRPr="001F4584">
        <w:rPr>
          <w:rFonts w:eastAsia="Times New Roman" w:cs="Arial"/>
          <w:sz w:val="16"/>
          <w:szCs w:val="16"/>
          <w:lang w:val="nl-NL" w:eastAsia="nl-NL"/>
        </w:rPr>
        <w:t>Willco</w:t>
      </w:r>
      <w:proofErr w:type="spellEnd"/>
      <w:r w:rsidRPr="001F4584">
        <w:rPr>
          <w:rFonts w:eastAsia="Times New Roman" w:cs="Arial"/>
          <w:sz w:val="16"/>
          <w:szCs w:val="16"/>
          <w:lang w:val="nl-NL" w:eastAsia="nl-NL"/>
        </w:rPr>
        <w:t xml:space="preserve"> </w:t>
      </w:r>
      <w:proofErr w:type="spellStart"/>
      <w:r w:rsidRPr="001F4584">
        <w:rPr>
          <w:rFonts w:eastAsia="Times New Roman" w:cs="Arial"/>
          <w:sz w:val="16"/>
          <w:szCs w:val="16"/>
          <w:lang w:val="nl-NL" w:eastAsia="nl-NL"/>
        </w:rPr>
        <w:t>Products</w:t>
      </w:r>
      <w:proofErr w:type="spellEnd"/>
      <w:r w:rsidRPr="001F4584">
        <w:rPr>
          <w:rFonts w:eastAsia="Times New Roman" w:cs="Arial"/>
          <w:sz w:val="16"/>
          <w:szCs w:val="16"/>
          <w:lang w:val="nl-NL" w:eastAsia="nl-NL"/>
        </w:rPr>
        <w:t xml:space="preserve"> N.V. tijdig op de hoogte brengen van de aanvangs- en de opleveringsdatum der werken. </w:t>
      </w:r>
      <w:r w:rsidRPr="001F4584">
        <w:rPr>
          <w:rFonts w:eastAsia="Times New Roman" w:cs="Arial"/>
          <w:sz w:val="16"/>
          <w:szCs w:val="16"/>
          <w:lang w:eastAsia="nl-NL"/>
        </w:rPr>
        <w:t>Enkel op deze wijze kan de 10-jarige garantieverzekering verkregen worden.</w:t>
      </w:r>
    </w:p>
    <w:p w:rsidR="001B29FA" w:rsidRPr="001F4584" w:rsidRDefault="001B29FA" w:rsidP="001B29FA">
      <w:pPr>
        <w:spacing w:after="0" w:line="240" w:lineRule="auto"/>
        <w:jc w:val="both"/>
        <w:rPr>
          <w:rFonts w:cs="Arial"/>
          <w:sz w:val="16"/>
          <w:szCs w:val="16"/>
        </w:rPr>
      </w:pPr>
    </w:p>
    <w:p w:rsidR="001B29FA" w:rsidRPr="001F4584" w:rsidRDefault="001B29FA" w:rsidP="001B29FA">
      <w:pPr>
        <w:spacing w:after="0" w:line="240" w:lineRule="auto"/>
        <w:jc w:val="both"/>
        <w:rPr>
          <w:rFonts w:eastAsia="Times New Roman" w:cs="Arial"/>
          <w:b/>
          <w:color w:val="753F78"/>
          <w:sz w:val="20"/>
          <w:szCs w:val="20"/>
          <w:lang w:val="nl-NL" w:eastAsia="nl-NL"/>
        </w:rPr>
      </w:pPr>
      <w:r w:rsidRPr="001F4584">
        <w:rPr>
          <w:rFonts w:eastAsia="Times New Roman" w:cs="Arial"/>
          <w:b/>
          <w:color w:val="753F78"/>
          <w:sz w:val="20"/>
          <w:szCs w:val="20"/>
          <w:lang w:val="nl-NL" w:eastAsia="nl-NL"/>
        </w:rPr>
        <w:t>Productkwaliteitslabel</w:t>
      </w:r>
    </w:p>
    <w:p w:rsidR="001B29FA" w:rsidRPr="001F4584" w:rsidRDefault="001B29FA" w:rsidP="001B29FA">
      <w:pPr>
        <w:pStyle w:val="Plattetekst"/>
        <w:rPr>
          <w:rFonts w:asciiTheme="minorHAnsi" w:hAnsiTheme="minorHAnsi"/>
          <w:sz w:val="16"/>
          <w:szCs w:val="16"/>
        </w:rPr>
      </w:pPr>
      <w:r w:rsidRPr="001F4584">
        <w:rPr>
          <w:rFonts w:asciiTheme="minorHAnsi" w:hAnsiTheme="minorHAnsi" w:cs="Arial"/>
          <w:sz w:val="16"/>
          <w:szCs w:val="16"/>
        </w:rPr>
        <w:t xml:space="preserve">Voor dit project moet bij </w:t>
      </w:r>
      <w:proofErr w:type="spellStart"/>
      <w:r w:rsidRPr="001F4584">
        <w:rPr>
          <w:rFonts w:asciiTheme="minorHAnsi" w:hAnsiTheme="minorHAnsi" w:cs="Arial"/>
          <w:sz w:val="16"/>
          <w:szCs w:val="16"/>
        </w:rPr>
        <w:t>Willco</w:t>
      </w:r>
      <w:proofErr w:type="spellEnd"/>
      <w:r w:rsidRPr="001F4584"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 w:rsidRPr="001F4584">
        <w:rPr>
          <w:rFonts w:asciiTheme="minorHAnsi" w:hAnsiTheme="minorHAnsi" w:cs="Arial"/>
          <w:sz w:val="16"/>
          <w:szCs w:val="16"/>
        </w:rPr>
        <w:t>Products</w:t>
      </w:r>
      <w:proofErr w:type="spellEnd"/>
      <w:r w:rsidRPr="001F4584">
        <w:rPr>
          <w:rFonts w:asciiTheme="minorHAnsi" w:hAnsiTheme="minorHAnsi" w:cs="Arial"/>
          <w:sz w:val="16"/>
          <w:szCs w:val="16"/>
        </w:rPr>
        <w:t xml:space="preserve"> N.V. een productkwal</w:t>
      </w:r>
      <w:r>
        <w:rPr>
          <w:rFonts w:asciiTheme="minorHAnsi" w:hAnsiTheme="minorHAnsi" w:cs="Arial"/>
          <w:sz w:val="16"/>
          <w:szCs w:val="16"/>
        </w:rPr>
        <w:t>iteitslabel</w:t>
      </w:r>
      <w:r w:rsidR="00194CBB">
        <w:rPr>
          <w:rFonts w:asciiTheme="minorHAnsi" w:hAnsiTheme="minorHAnsi" w:cs="Arial"/>
          <w:sz w:val="16"/>
          <w:szCs w:val="16"/>
        </w:rPr>
        <w:t xml:space="preserve"> ‘100% </w:t>
      </w:r>
      <w:proofErr w:type="spellStart"/>
      <w:r w:rsidR="00194CBB">
        <w:rPr>
          <w:rFonts w:asciiTheme="minorHAnsi" w:hAnsiTheme="minorHAnsi" w:cs="Arial"/>
          <w:sz w:val="16"/>
          <w:szCs w:val="16"/>
        </w:rPr>
        <w:t>Willco</w:t>
      </w:r>
      <w:proofErr w:type="spellEnd"/>
      <w:r w:rsidR="00194CBB"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 w:rsidR="00194CBB">
        <w:rPr>
          <w:rFonts w:asciiTheme="minorHAnsi" w:hAnsiTheme="minorHAnsi" w:cs="Arial"/>
          <w:sz w:val="16"/>
          <w:szCs w:val="16"/>
        </w:rPr>
        <w:t>Products</w:t>
      </w:r>
      <w:proofErr w:type="spellEnd"/>
      <w:r w:rsidR="00194CBB">
        <w:rPr>
          <w:rFonts w:asciiTheme="minorHAnsi" w:hAnsiTheme="minorHAnsi" w:cs="Arial"/>
          <w:sz w:val="16"/>
          <w:szCs w:val="16"/>
        </w:rPr>
        <w:t>’</w:t>
      </w:r>
      <w:r>
        <w:rPr>
          <w:rFonts w:asciiTheme="minorHAnsi" w:hAnsiTheme="minorHAnsi" w:cs="Arial"/>
          <w:sz w:val="16"/>
          <w:szCs w:val="16"/>
        </w:rPr>
        <w:t xml:space="preserve"> aangevraagd worden.</w:t>
      </w:r>
      <w:r w:rsidRPr="001F4584"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 w:rsidRPr="001F4584">
        <w:rPr>
          <w:rFonts w:asciiTheme="minorHAnsi" w:hAnsiTheme="minorHAnsi" w:cs="Arial"/>
          <w:sz w:val="16"/>
          <w:szCs w:val="16"/>
        </w:rPr>
        <w:t>Willco</w:t>
      </w:r>
      <w:proofErr w:type="spellEnd"/>
      <w:r w:rsidRPr="001F4584"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 w:rsidRPr="001F4584">
        <w:rPr>
          <w:rFonts w:asciiTheme="minorHAnsi" w:hAnsiTheme="minorHAnsi" w:cs="Arial"/>
          <w:sz w:val="16"/>
          <w:szCs w:val="16"/>
        </w:rPr>
        <w:t>Products</w:t>
      </w:r>
      <w:proofErr w:type="spellEnd"/>
      <w:r w:rsidRPr="001F4584">
        <w:rPr>
          <w:rFonts w:asciiTheme="minorHAnsi" w:hAnsiTheme="minorHAnsi" w:cs="Arial"/>
          <w:sz w:val="16"/>
          <w:szCs w:val="16"/>
        </w:rPr>
        <w:t xml:space="preserve"> N.V. zal samen met alle betrokken partijen er op toezien dat er alleen met kwalitatieve </w:t>
      </w:r>
      <w:proofErr w:type="spellStart"/>
      <w:r w:rsidRPr="001F4584">
        <w:rPr>
          <w:rFonts w:asciiTheme="minorHAnsi" w:hAnsiTheme="minorHAnsi" w:cs="Arial"/>
          <w:sz w:val="16"/>
          <w:szCs w:val="16"/>
        </w:rPr>
        <w:t>Willco</w:t>
      </w:r>
      <w:proofErr w:type="spellEnd"/>
      <w:r w:rsidRPr="001F4584">
        <w:rPr>
          <w:rFonts w:asciiTheme="minorHAnsi" w:hAnsiTheme="minorHAnsi" w:cs="Arial"/>
          <w:sz w:val="16"/>
          <w:szCs w:val="16"/>
        </w:rPr>
        <w:t>-producten gewerkt wordt. Enkel op deze wijze is er zekerheid over de productkwaliteit en kan het productkwaliteitslabel verkregen worden.</w:t>
      </w:r>
    </w:p>
    <w:p w:rsidR="001F4584" w:rsidRPr="001B29FA" w:rsidRDefault="001F4584" w:rsidP="001F4584">
      <w:pPr>
        <w:spacing w:after="0" w:line="240" w:lineRule="auto"/>
        <w:jc w:val="both"/>
        <w:rPr>
          <w:rFonts w:cs="Arial"/>
          <w:b/>
          <w:bCs/>
          <w:sz w:val="16"/>
          <w:szCs w:val="16"/>
          <w:u w:val="single"/>
          <w:lang w:val="nl-NL"/>
        </w:rPr>
      </w:pPr>
    </w:p>
    <w:p w:rsidR="001F4584" w:rsidRPr="001F4584" w:rsidRDefault="001F4584" w:rsidP="001F4584">
      <w:pPr>
        <w:pStyle w:val="Plattetekst3"/>
        <w:rPr>
          <w:rFonts w:asciiTheme="minorHAnsi" w:hAnsiTheme="minorHAnsi" w:cs="Arial"/>
          <w:color w:val="753F78"/>
          <w:sz w:val="20"/>
        </w:rPr>
      </w:pPr>
      <w:r w:rsidRPr="001F4584">
        <w:rPr>
          <w:rFonts w:asciiTheme="minorHAnsi" w:hAnsiTheme="minorHAnsi" w:cs="Arial"/>
          <w:color w:val="753F78"/>
          <w:sz w:val="20"/>
        </w:rPr>
        <w:t>Voorbereidende werkzaamheden :</w:t>
      </w:r>
    </w:p>
    <w:p w:rsidR="001F4584" w:rsidRPr="001F4584" w:rsidRDefault="001F4584" w:rsidP="001F4584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1F4584">
        <w:rPr>
          <w:rFonts w:asciiTheme="minorHAnsi" w:hAnsiTheme="minorHAnsi" w:cs="Arial"/>
          <w:sz w:val="16"/>
          <w:szCs w:val="16"/>
        </w:rPr>
        <w:t xml:space="preserve">Plaatsen van de stelling (ongeveer </w:t>
      </w:r>
      <w:smartTag w:uri="urn:schemas-microsoft-com:office:smarttags" w:element="metricconverter">
        <w:smartTagPr>
          <w:attr w:name="ProductID" w:val="30 cm"/>
        </w:smartTagPr>
        <w:r w:rsidRPr="001F4584">
          <w:rPr>
            <w:rFonts w:asciiTheme="minorHAnsi" w:hAnsiTheme="minorHAnsi" w:cs="Arial"/>
            <w:sz w:val="16"/>
            <w:szCs w:val="16"/>
          </w:rPr>
          <w:t>30 cm</w:t>
        </w:r>
      </w:smartTag>
      <w:r w:rsidR="000E70D5">
        <w:rPr>
          <w:rFonts w:asciiTheme="minorHAnsi" w:hAnsiTheme="minorHAnsi" w:cs="Arial"/>
          <w:sz w:val="16"/>
          <w:szCs w:val="16"/>
        </w:rPr>
        <w:t xml:space="preserve"> van de gevel verwijderd). </w:t>
      </w:r>
      <w:r w:rsidRPr="001F4584">
        <w:rPr>
          <w:rFonts w:asciiTheme="minorHAnsi" w:hAnsiTheme="minorHAnsi" w:cs="Arial"/>
          <w:sz w:val="16"/>
          <w:szCs w:val="16"/>
        </w:rPr>
        <w:t>Direct na het beëindigen der werken, de stelling proper maken of verwijderen.</w:t>
      </w:r>
    </w:p>
    <w:p w:rsidR="001F4584" w:rsidRPr="001F4584" w:rsidRDefault="001F4584" w:rsidP="001F4584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1F4584">
        <w:rPr>
          <w:rFonts w:asciiTheme="minorHAnsi" w:hAnsiTheme="minorHAnsi" w:cs="Arial"/>
          <w:sz w:val="16"/>
          <w:szCs w:val="16"/>
        </w:rPr>
        <w:t>Tijdens de verwerking is het aan te raden, de gevel zorgvuldig te beschermen tegen zonlicht, slagregen en wind, door middel van zeilen aan de stelling.</w:t>
      </w:r>
    </w:p>
    <w:p w:rsidR="001F4584" w:rsidRPr="001F4584" w:rsidRDefault="001F4584" w:rsidP="001F4584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1F4584">
        <w:rPr>
          <w:rFonts w:asciiTheme="minorHAnsi" w:hAnsiTheme="minorHAnsi" w:cs="Arial"/>
          <w:sz w:val="16"/>
          <w:szCs w:val="16"/>
        </w:rPr>
        <w:t>Muren controleren</w:t>
      </w:r>
      <w:r w:rsidR="001B29FA">
        <w:rPr>
          <w:rFonts w:asciiTheme="minorHAnsi" w:hAnsiTheme="minorHAnsi" w:cs="Arial"/>
          <w:sz w:val="16"/>
          <w:szCs w:val="16"/>
        </w:rPr>
        <w:t xml:space="preserve"> tegen opstijgende vochtigheid.</w:t>
      </w:r>
      <w:r w:rsidRPr="001F4584">
        <w:rPr>
          <w:rFonts w:asciiTheme="minorHAnsi" w:hAnsiTheme="minorHAnsi" w:cs="Arial"/>
          <w:sz w:val="16"/>
          <w:szCs w:val="16"/>
        </w:rPr>
        <w:t xml:space="preserve"> Indien nodig, behandelen met </w:t>
      </w:r>
      <w:r w:rsidRPr="001F4584">
        <w:rPr>
          <w:rFonts w:asciiTheme="minorHAnsi" w:hAnsiTheme="minorHAnsi" w:cs="Arial"/>
          <w:b/>
          <w:sz w:val="16"/>
          <w:szCs w:val="16"/>
        </w:rPr>
        <w:t>WILLCO Dry Wall</w:t>
      </w:r>
      <w:r w:rsidRPr="001F4584">
        <w:rPr>
          <w:rFonts w:asciiTheme="minorHAnsi" w:hAnsiTheme="minorHAnsi" w:cs="Arial"/>
          <w:sz w:val="16"/>
          <w:szCs w:val="16"/>
        </w:rPr>
        <w:t xml:space="preserve"> (zie technische fiche).</w:t>
      </w:r>
    </w:p>
    <w:p w:rsidR="001F4584" w:rsidRPr="001F4584" w:rsidRDefault="001F4584" w:rsidP="001F4584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1F4584">
        <w:rPr>
          <w:rFonts w:asciiTheme="minorHAnsi" w:hAnsiTheme="minorHAnsi" w:cs="Arial"/>
          <w:sz w:val="16"/>
          <w:szCs w:val="16"/>
        </w:rPr>
        <w:t>Dak c</w:t>
      </w:r>
      <w:r w:rsidR="000E70D5">
        <w:rPr>
          <w:rFonts w:asciiTheme="minorHAnsi" w:hAnsiTheme="minorHAnsi" w:cs="Arial"/>
          <w:sz w:val="16"/>
          <w:szCs w:val="16"/>
        </w:rPr>
        <w:t xml:space="preserve">ontroleren op waterdichtheid! </w:t>
      </w:r>
      <w:r w:rsidRPr="001F4584">
        <w:rPr>
          <w:rFonts w:asciiTheme="minorHAnsi" w:hAnsiTheme="minorHAnsi" w:cs="Arial"/>
          <w:sz w:val="16"/>
          <w:szCs w:val="16"/>
        </w:rPr>
        <w:t>Indien nodig, repareren of vernieuwen.</w:t>
      </w:r>
    </w:p>
    <w:p w:rsidR="001F4584" w:rsidRPr="001F4584" w:rsidRDefault="001F4584" w:rsidP="001F4584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1F4584">
        <w:rPr>
          <w:rFonts w:asciiTheme="minorHAnsi" w:hAnsiTheme="minorHAnsi" w:cs="Arial"/>
          <w:sz w:val="16"/>
          <w:szCs w:val="16"/>
        </w:rPr>
        <w:t>Kroonlijs</w:t>
      </w:r>
      <w:r w:rsidR="000E70D5">
        <w:rPr>
          <w:rFonts w:asciiTheme="minorHAnsi" w:hAnsiTheme="minorHAnsi" w:cs="Arial"/>
          <w:sz w:val="16"/>
          <w:szCs w:val="16"/>
        </w:rPr>
        <w:t>t controleren op waterdichtheid!</w:t>
      </w:r>
      <w:r w:rsidRPr="001F4584">
        <w:rPr>
          <w:rFonts w:asciiTheme="minorHAnsi" w:hAnsiTheme="minorHAnsi" w:cs="Arial"/>
          <w:sz w:val="16"/>
          <w:szCs w:val="16"/>
        </w:rPr>
        <w:t xml:space="preserve"> Indien nodig, repareren of vernieuwen.</w:t>
      </w:r>
    </w:p>
    <w:p w:rsidR="001F4584" w:rsidRPr="001F4584" w:rsidRDefault="001F4584" w:rsidP="001F4584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1F4584">
        <w:rPr>
          <w:rFonts w:asciiTheme="minorHAnsi" w:hAnsiTheme="minorHAnsi" w:cs="Arial"/>
          <w:sz w:val="16"/>
          <w:szCs w:val="16"/>
        </w:rPr>
        <w:t>Controle van de oversteek van de dakrandprof</w:t>
      </w:r>
      <w:r w:rsidR="000E70D5">
        <w:rPr>
          <w:rFonts w:asciiTheme="minorHAnsi" w:hAnsiTheme="minorHAnsi" w:cs="Arial"/>
          <w:sz w:val="16"/>
          <w:szCs w:val="16"/>
        </w:rPr>
        <w:t xml:space="preserve">ielen, dakpannen en dekstenen. </w:t>
      </w:r>
      <w:r w:rsidRPr="001F4584">
        <w:rPr>
          <w:rFonts w:asciiTheme="minorHAnsi" w:hAnsiTheme="minorHAnsi" w:cs="Arial"/>
          <w:sz w:val="16"/>
          <w:szCs w:val="16"/>
        </w:rPr>
        <w:t xml:space="preserve">De druiprand moet minimum nog 4 à </w:t>
      </w:r>
      <w:smartTag w:uri="urn:schemas-microsoft-com:office:smarttags" w:element="metricconverter">
        <w:smartTagPr>
          <w:attr w:name="ProductID" w:val="5 cm"/>
        </w:smartTagPr>
        <w:r w:rsidRPr="001F4584">
          <w:rPr>
            <w:rFonts w:asciiTheme="minorHAnsi" w:hAnsiTheme="minorHAnsi" w:cs="Arial"/>
            <w:sz w:val="16"/>
            <w:szCs w:val="16"/>
          </w:rPr>
          <w:t>5 cm</w:t>
        </w:r>
      </w:smartTag>
      <w:r w:rsidRPr="001F4584">
        <w:rPr>
          <w:rFonts w:asciiTheme="minorHAnsi" w:hAnsiTheme="minorHAnsi" w:cs="Arial"/>
          <w:sz w:val="16"/>
          <w:szCs w:val="16"/>
        </w:rPr>
        <w:t xml:space="preserve"> voorbij én onder de bepleistering komen (zie WILLCO Detailtekening 3.1).</w:t>
      </w:r>
    </w:p>
    <w:p w:rsidR="001F4584" w:rsidRPr="001F4584" w:rsidRDefault="001F4584" w:rsidP="001F4584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1F4584">
        <w:rPr>
          <w:rFonts w:asciiTheme="minorHAnsi" w:hAnsiTheme="minorHAnsi" w:cs="Arial"/>
          <w:sz w:val="16"/>
          <w:szCs w:val="16"/>
        </w:rPr>
        <w:t>Naden in de dekstenen duurzaam waterdicht afwerken.</w:t>
      </w:r>
    </w:p>
    <w:p w:rsidR="001F4584" w:rsidRPr="001F4584" w:rsidRDefault="000E70D5" w:rsidP="001F4584">
      <w:pPr>
        <w:numPr>
          <w:ilvl w:val="0"/>
          <w:numId w:val="1"/>
        </w:numPr>
        <w:spacing w:after="0" w:line="240" w:lineRule="auto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Vensterbanken</w:t>
      </w:r>
      <w:r w:rsidR="001F4584" w:rsidRPr="001F4584">
        <w:rPr>
          <w:rFonts w:cs="Arial"/>
          <w:sz w:val="16"/>
          <w:szCs w:val="16"/>
        </w:rPr>
        <w:t xml:space="preserve">: de druiprand moet minstens 4 à </w:t>
      </w:r>
      <w:smartTag w:uri="urn:schemas-microsoft-com:office:smarttags" w:element="metricconverter">
        <w:smartTagPr>
          <w:attr w:name="ProductID" w:val="5 cm"/>
        </w:smartTagPr>
        <w:r w:rsidR="001F4584" w:rsidRPr="001F4584">
          <w:rPr>
            <w:rFonts w:cs="Arial"/>
            <w:sz w:val="16"/>
            <w:szCs w:val="16"/>
          </w:rPr>
          <w:t>5 cm</w:t>
        </w:r>
      </w:smartTag>
      <w:r w:rsidR="001F4584" w:rsidRPr="001F4584">
        <w:rPr>
          <w:rFonts w:cs="Arial"/>
          <w:sz w:val="16"/>
          <w:szCs w:val="16"/>
        </w:rPr>
        <w:t xml:space="preserve"> v</w:t>
      </w:r>
      <w:r>
        <w:rPr>
          <w:rFonts w:cs="Arial"/>
          <w:sz w:val="16"/>
          <w:szCs w:val="16"/>
        </w:rPr>
        <w:t xml:space="preserve">oorbij de bepleistering komen. </w:t>
      </w:r>
      <w:r w:rsidR="001F4584" w:rsidRPr="001F4584">
        <w:rPr>
          <w:rFonts w:cs="Arial"/>
          <w:sz w:val="16"/>
          <w:szCs w:val="16"/>
        </w:rPr>
        <w:t>Het is aan te raden om opstandjes te voorzien aan de zijkanten van de vensterbanken (zie WILLCO Detailtekening 4.1 &amp; 4.2).</w:t>
      </w:r>
    </w:p>
    <w:p w:rsidR="001F4584" w:rsidRPr="001F4584" w:rsidRDefault="001F4584" w:rsidP="001F4584">
      <w:pPr>
        <w:numPr>
          <w:ilvl w:val="0"/>
          <w:numId w:val="1"/>
        </w:numPr>
        <w:spacing w:after="0" w:line="240" w:lineRule="auto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>Eventuele naden in de vensterbanken duurzaam waterdicht afwerken.</w:t>
      </w:r>
    </w:p>
    <w:p w:rsidR="001F4584" w:rsidRPr="001F4584" w:rsidRDefault="000E70D5" w:rsidP="001F4584">
      <w:pPr>
        <w:numPr>
          <w:ilvl w:val="0"/>
          <w:numId w:val="1"/>
        </w:numPr>
        <w:spacing w:after="0" w:line="240" w:lineRule="auto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Plaatsen van een plint. </w:t>
      </w:r>
      <w:r w:rsidR="001F4584" w:rsidRPr="001F4584">
        <w:rPr>
          <w:rFonts w:cs="Arial"/>
          <w:sz w:val="16"/>
          <w:szCs w:val="16"/>
        </w:rPr>
        <w:t>Bij voorkeur</w:t>
      </w:r>
      <w:r>
        <w:rPr>
          <w:rFonts w:cs="Arial"/>
          <w:sz w:val="16"/>
          <w:szCs w:val="16"/>
        </w:rPr>
        <w:t xml:space="preserve"> in gevelsteen of natuursteen. </w:t>
      </w:r>
      <w:r w:rsidR="001F4584" w:rsidRPr="001F4584">
        <w:rPr>
          <w:rFonts w:cs="Arial"/>
          <w:sz w:val="16"/>
          <w:szCs w:val="16"/>
        </w:rPr>
        <w:t>Het is niet aan te raden van de sierbepleistering te plaatsen tot aan de grond.</w:t>
      </w:r>
    </w:p>
    <w:p w:rsidR="001F4584" w:rsidRPr="001F4584" w:rsidRDefault="001F4584" w:rsidP="001F4584">
      <w:pPr>
        <w:numPr>
          <w:ilvl w:val="0"/>
          <w:numId w:val="1"/>
        </w:numPr>
        <w:spacing w:after="0" w:line="240" w:lineRule="auto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 xml:space="preserve">Op de schouw een deksteen aanbrengen waarvan de druiprand minimum 4 à </w:t>
      </w:r>
      <w:smartTag w:uri="urn:schemas-microsoft-com:office:smarttags" w:element="metricconverter">
        <w:smartTagPr>
          <w:attr w:name="ProductID" w:val="5 cm"/>
        </w:smartTagPr>
        <w:r w:rsidRPr="001F4584">
          <w:rPr>
            <w:rFonts w:cs="Arial"/>
            <w:sz w:val="16"/>
            <w:szCs w:val="16"/>
          </w:rPr>
          <w:t>5 cm</w:t>
        </w:r>
      </w:smartTag>
      <w:r w:rsidRPr="001F4584">
        <w:rPr>
          <w:rFonts w:cs="Arial"/>
          <w:sz w:val="16"/>
          <w:szCs w:val="16"/>
        </w:rPr>
        <w:t xml:space="preserve"> voor</w:t>
      </w:r>
      <w:r w:rsidR="000E70D5">
        <w:rPr>
          <w:rFonts w:cs="Arial"/>
          <w:sz w:val="16"/>
          <w:szCs w:val="16"/>
        </w:rPr>
        <w:t xml:space="preserve">bij de bepleistering komt. </w:t>
      </w:r>
      <w:r w:rsidRPr="001F4584">
        <w:rPr>
          <w:rFonts w:cs="Arial"/>
          <w:sz w:val="16"/>
          <w:szCs w:val="16"/>
        </w:rPr>
        <w:t>Alle kanten van de schouw bepleisteren.</w:t>
      </w:r>
    </w:p>
    <w:p w:rsidR="001F4584" w:rsidRPr="001F4584" w:rsidRDefault="001F4584" w:rsidP="001F4584">
      <w:pPr>
        <w:spacing w:after="0" w:line="240" w:lineRule="auto"/>
        <w:rPr>
          <w:rFonts w:cs="Arial"/>
          <w:sz w:val="16"/>
          <w:szCs w:val="16"/>
        </w:rPr>
      </w:pPr>
    </w:p>
    <w:p w:rsidR="001F4584" w:rsidRPr="001F4584" w:rsidRDefault="001F4584" w:rsidP="001F4584">
      <w:pPr>
        <w:pStyle w:val="Kop4"/>
        <w:jc w:val="left"/>
        <w:rPr>
          <w:rFonts w:asciiTheme="minorHAnsi" w:hAnsiTheme="minorHAnsi" w:cs="Arial"/>
          <w:color w:val="753F78"/>
          <w:sz w:val="20"/>
          <w:lang w:val="nl-NL"/>
        </w:rPr>
      </w:pPr>
      <w:r w:rsidRPr="001F4584">
        <w:rPr>
          <w:rFonts w:asciiTheme="minorHAnsi" w:hAnsiTheme="minorHAnsi" w:cs="Arial"/>
          <w:color w:val="753F78"/>
          <w:sz w:val="20"/>
          <w:lang w:val="nl-NL"/>
        </w:rPr>
        <w:t>Voorbereiding van de ondergrond :</w:t>
      </w:r>
    </w:p>
    <w:p w:rsidR="001F4584" w:rsidRPr="001F4584" w:rsidRDefault="001F4584" w:rsidP="001F4584">
      <w:pPr>
        <w:numPr>
          <w:ilvl w:val="0"/>
          <w:numId w:val="2"/>
        </w:numPr>
        <w:tabs>
          <w:tab w:val="clear" w:pos="1776"/>
          <w:tab w:val="num" w:pos="42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>De ondergrond contoleren op een goede hechting.</w:t>
      </w:r>
    </w:p>
    <w:p w:rsidR="001F4584" w:rsidRPr="001F4584" w:rsidRDefault="001F4584" w:rsidP="001F4584">
      <w:pPr>
        <w:numPr>
          <w:ilvl w:val="0"/>
          <w:numId w:val="2"/>
        </w:numPr>
        <w:tabs>
          <w:tab w:val="clear" w:pos="1776"/>
          <w:tab w:val="num" w:pos="42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>De ondergrond grondig reinigen.</w:t>
      </w:r>
    </w:p>
    <w:p w:rsidR="001F4584" w:rsidRPr="001F4584" w:rsidRDefault="001F4584" w:rsidP="001F4584">
      <w:pPr>
        <w:numPr>
          <w:ilvl w:val="0"/>
          <w:numId w:val="2"/>
        </w:numPr>
        <w:tabs>
          <w:tab w:val="clear" w:pos="1776"/>
          <w:tab w:val="num" w:pos="42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 xml:space="preserve">De ondergrond </w:t>
      </w:r>
      <w:proofErr w:type="spellStart"/>
      <w:r w:rsidRPr="001F4584">
        <w:rPr>
          <w:rFonts w:cs="Arial"/>
          <w:sz w:val="16"/>
          <w:szCs w:val="16"/>
        </w:rPr>
        <w:t>ontmossen</w:t>
      </w:r>
      <w:proofErr w:type="spellEnd"/>
      <w:r w:rsidRPr="001F4584">
        <w:rPr>
          <w:rFonts w:cs="Arial"/>
          <w:sz w:val="16"/>
          <w:szCs w:val="16"/>
        </w:rPr>
        <w:t>.</w:t>
      </w:r>
    </w:p>
    <w:p w:rsidR="001F4584" w:rsidRPr="001F4584" w:rsidRDefault="001F4584" w:rsidP="001F4584">
      <w:pPr>
        <w:numPr>
          <w:ilvl w:val="0"/>
          <w:numId w:val="2"/>
        </w:numPr>
        <w:tabs>
          <w:tab w:val="clear" w:pos="1776"/>
          <w:tab w:val="num" w:pos="42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>Olie of andere stoffen die geen hechting toelaten (b.v. siliconen) moeten zorgvuldig verwijderd worden.</w:t>
      </w:r>
    </w:p>
    <w:p w:rsidR="001F4584" w:rsidRPr="001F4584" w:rsidRDefault="001F4584" w:rsidP="001F4584">
      <w:pPr>
        <w:numPr>
          <w:ilvl w:val="0"/>
          <w:numId w:val="2"/>
        </w:numPr>
        <w:tabs>
          <w:tab w:val="clear" w:pos="1776"/>
          <w:tab w:val="num" w:pos="42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>Eventuele losse stukken verwijderen en repareren met WILLCO GP 100, WILLCO UPL 2000 of WILLCO UPL 3000.</w:t>
      </w:r>
    </w:p>
    <w:p w:rsidR="001F4584" w:rsidRPr="001F4584" w:rsidRDefault="001F4584" w:rsidP="001F4584">
      <w:pPr>
        <w:numPr>
          <w:ilvl w:val="0"/>
          <w:numId w:val="2"/>
        </w:numPr>
        <w:tabs>
          <w:tab w:val="clear" w:pos="1776"/>
          <w:tab w:val="num" w:pos="42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>Té grote oneffenheden eerst uitvlakken met WILLCO GP 100, WILLCO UPL 2000 of WILLCO UPL 3000.</w:t>
      </w:r>
    </w:p>
    <w:p w:rsidR="001F4584" w:rsidRPr="001F4584" w:rsidRDefault="001F4584" w:rsidP="001F4584">
      <w:pPr>
        <w:numPr>
          <w:ilvl w:val="0"/>
          <w:numId w:val="2"/>
        </w:numPr>
        <w:tabs>
          <w:tab w:val="clear" w:pos="1776"/>
          <w:tab w:val="num" w:pos="42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 xml:space="preserve">Het is noodzakelijk de uitzettingsvoegen in de ondergrond te respecteren </w:t>
      </w:r>
      <w:r w:rsidR="001B29FA">
        <w:rPr>
          <w:rFonts w:cs="Arial"/>
          <w:sz w:val="16"/>
          <w:szCs w:val="16"/>
        </w:rPr>
        <w:t>(zie WILLCO Detailtekening 8.1)</w:t>
      </w:r>
      <w:r w:rsidRPr="001F4584">
        <w:rPr>
          <w:rFonts w:cs="Arial"/>
          <w:sz w:val="16"/>
          <w:szCs w:val="16"/>
        </w:rPr>
        <w:t>!</w:t>
      </w:r>
    </w:p>
    <w:p w:rsidR="001F4584" w:rsidRPr="001F4584" w:rsidRDefault="001F4584" w:rsidP="001F4584">
      <w:pPr>
        <w:spacing w:after="0" w:line="240" w:lineRule="auto"/>
        <w:jc w:val="both"/>
        <w:rPr>
          <w:rFonts w:cs="Arial"/>
          <w:sz w:val="16"/>
          <w:szCs w:val="16"/>
        </w:rPr>
      </w:pPr>
    </w:p>
    <w:p w:rsidR="001F4584" w:rsidRPr="001F4584" w:rsidRDefault="001B29FA" w:rsidP="001B29FA">
      <w:pPr>
        <w:pStyle w:val="Kop2"/>
        <w:jc w:val="both"/>
        <w:rPr>
          <w:rFonts w:asciiTheme="minorHAnsi" w:hAnsiTheme="minorHAnsi" w:cs="Arial"/>
          <w:color w:val="753F78"/>
          <w:sz w:val="20"/>
        </w:rPr>
      </w:pPr>
      <w:r>
        <w:rPr>
          <w:rFonts w:asciiTheme="minorHAnsi" w:hAnsiTheme="minorHAnsi" w:cs="Arial"/>
          <w:color w:val="753F78"/>
          <w:sz w:val="20"/>
        </w:rPr>
        <w:t>WILLCO S</w:t>
      </w:r>
      <w:r w:rsidR="001F4584" w:rsidRPr="001F4584">
        <w:rPr>
          <w:rFonts w:asciiTheme="minorHAnsi" w:hAnsiTheme="minorHAnsi" w:cs="Arial"/>
          <w:color w:val="753F78"/>
          <w:sz w:val="20"/>
        </w:rPr>
        <w:t>ierpleister aangebracht</w:t>
      </w:r>
      <w:r>
        <w:rPr>
          <w:rFonts w:asciiTheme="minorHAnsi" w:hAnsiTheme="minorHAnsi" w:cs="Arial"/>
          <w:color w:val="753F78"/>
          <w:sz w:val="20"/>
        </w:rPr>
        <w:t xml:space="preserve"> op het WILLCO Isolatiesysteem</w:t>
      </w:r>
      <w:r w:rsidR="001F4584" w:rsidRPr="001F4584">
        <w:rPr>
          <w:rFonts w:asciiTheme="minorHAnsi" w:hAnsiTheme="minorHAnsi" w:cs="Arial"/>
          <w:color w:val="753F78"/>
          <w:sz w:val="20"/>
        </w:rPr>
        <w:t>:</w:t>
      </w:r>
    </w:p>
    <w:p w:rsidR="00B561C8" w:rsidRPr="001F4584" w:rsidRDefault="00B561C8" w:rsidP="00B561C8">
      <w:pPr>
        <w:numPr>
          <w:ilvl w:val="0"/>
          <w:numId w:val="1"/>
        </w:numPr>
        <w:spacing w:after="0" w:line="240" w:lineRule="auto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 xml:space="preserve">Zanderige- of sterk zuigende ondergronden eerst voorstrijken met </w:t>
      </w:r>
      <w:r w:rsidRPr="001F4584">
        <w:rPr>
          <w:rFonts w:cs="Arial"/>
          <w:b/>
          <w:sz w:val="16"/>
          <w:szCs w:val="16"/>
        </w:rPr>
        <w:t>WILLCO Mineraal Diepgrondering</w:t>
      </w:r>
      <w:r>
        <w:rPr>
          <w:rFonts w:cs="Arial"/>
          <w:sz w:val="16"/>
          <w:szCs w:val="16"/>
        </w:rPr>
        <w:t>.</w:t>
      </w:r>
    </w:p>
    <w:p w:rsidR="00B561C8" w:rsidRPr="001F4584" w:rsidRDefault="00B561C8" w:rsidP="00B561C8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 xml:space="preserve">WILLCO Mineraal Diepgrondering is zonder oplosmiddelen, </w:t>
      </w:r>
      <w:proofErr w:type="spellStart"/>
      <w:r w:rsidRPr="001F4584">
        <w:rPr>
          <w:rFonts w:cs="Arial"/>
          <w:sz w:val="16"/>
          <w:szCs w:val="16"/>
        </w:rPr>
        <w:t>waterverdunbaar</w:t>
      </w:r>
      <w:proofErr w:type="spellEnd"/>
      <w:r w:rsidRPr="001F4584">
        <w:rPr>
          <w:rFonts w:cs="Arial"/>
          <w:sz w:val="16"/>
          <w:szCs w:val="16"/>
        </w:rPr>
        <w:t>, alkalibestendig en heeft een diep indringend vermogen in zuigende ondergronden.</w:t>
      </w:r>
    </w:p>
    <w:p w:rsidR="00B561C8" w:rsidRDefault="00B561C8" w:rsidP="00B561C8">
      <w:pPr>
        <w:spacing w:after="0" w:line="240" w:lineRule="auto"/>
        <w:ind w:firstLine="360"/>
        <w:jc w:val="both"/>
        <w:rPr>
          <w:rFonts w:cs="Arial"/>
          <w:sz w:val="16"/>
          <w:szCs w:val="16"/>
        </w:rPr>
      </w:pPr>
      <w:r w:rsidRPr="001C1A68">
        <w:rPr>
          <w:rFonts w:cs="Arial"/>
          <w:sz w:val="16"/>
          <w:szCs w:val="16"/>
        </w:rPr>
        <w:t>Dichtheid</w:t>
      </w:r>
      <w:r>
        <w:rPr>
          <w:rFonts w:cs="Arial"/>
          <w:sz w:val="16"/>
          <w:szCs w:val="16"/>
        </w:rPr>
        <w:t>:</w:t>
      </w:r>
      <w:r w:rsidRPr="001C1A68">
        <w:rPr>
          <w:rFonts w:cs="Arial"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>o</w:t>
      </w:r>
      <w:r w:rsidRPr="001C1A68">
        <w:rPr>
          <w:rFonts w:cs="Arial"/>
          <w:sz w:val="16"/>
          <w:szCs w:val="16"/>
        </w:rPr>
        <w:t>ngeveer 1,02 g/cm</w:t>
      </w:r>
      <w:r w:rsidRPr="001C1A68">
        <w:rPr>
          <w:rFonts w:cs="Arial"/>
          <w:sz w:val="16"/>
          <w:szCs w:val="16"/>
          <w:vertAlign w:val="superscript"/>
        </w:rPr>
        <w:t>3</w:t>
      </w:r>
      <w:r w:rsidRPr="001C1A68">
        <w:rPr>
          <w:rFonts w:cs="Arial"/>
          <w:sz w:val="16"/>
          <w:szCs w:val="16"/>
        </w:rPr>
        <w:t xml:space="preserve"> </w:t>
      </w:r>
    </w:p>
    <w:p w:rsidR="00B561C8" w:rsidRDefault="00B561C8" w:rsidP="00B561C8">
      <w:pPr>
        <w:spacing w:after="0" w:line="240" w:lineRule="auto"/>
        <w:ind w:firstLine="360"/>
        <w:jc w:val="both"/>
        <w:rPr>
          <w:rFonts w:cs="Arial"/>
          <w:sz w:val="16"/>
          <w:szCs w:val="16"/>
        </w:rPr>
      </w:pPr>
      <w:r w:rsidRPr="001C1A68">
        <w:rPr>
          <w:rFonts w:cs="Arial"/>
          <w:sz w:val="16"/>
          <w:szCs w:val="16"/>
        </w:rPr>
        <w:t>VOC-gehalte</w:t>
      </w:r>
      <w:r>
        <w:rPr>
          <w:rFonts w:cs="Arial"/>
          <w:sz w:val="16"/>
          <w:szCs w:val="16"/>
        </w:rPr>
        <w:t>:</w:t>
      </w:r>
      <w:r w:rsidRPr="001C1A68">
        <w:rPr>
          <w:rFonts w:cs="Arial"/>
          <w:sz w:val="16"/>
          <w:szCs w:val="16"/>
        </w:rPr>
        <w:t xml:space="preserve"> EU-grenswaarde voor dit product (Cat. A/h): 30 g/l</w:t>
      </w:r>
      <w:r>
        <w:rPr>
          <w:rFonts w:cs="Arial"/>
          <w:sz w:val="16"/>
          <w:szCs w:val="16"/>
        </w:rPr>
        <w:t>.</w:t>
      </w:r>
      <w:r w:rsidRPr="001C1A68">
        <w:rPr>
          <w:rFonts w:cs="Arial"/>
          <w:sz w:val="16"/>
          <w:szCs w:val="16"/>
        </w:rPr>
        <w:t xml:space="preserve"> Dit product bevat 25,3 g/l. </w:t>
      </w:r>
    </w:p>
    <w:p w:rsidR="00B561C8" w:rsidRDefault="00B561C8" w:rsidP="00B561C8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 w:rsidRPr="001C1A68">
        <w:rPr>
          <w:rFonts w:cs="Arial"/>
          <w:sz w:val="16"/>
          <w:szCs w:val="16"/>
        </w:rPr>
        <w:t xml:space="preserve">Samenstelling volgens </w:t>
      </w:r>
      <w:proofErr w:type="spellStart"/>
      <w:r w:rsidRPr="001C1A68">
        <w:rPr>
          <w:rFonts w:cs="Arial"/>
          <w:sz w:val="16"/>
          <w:szCs w:val="16"/>
        </w:rPr>
        <w:t>VdL</w:t>
      </w:r>
      <w:proofErr w:type="spellEnd"/>
      <w:r w:rsidRPr="001C1A68">
        <w:rPr>
          <w:rFonts w:cs="Arial"/>
          <w:sz w:val="16"/>
          <w:szCs w:val="16"/>
        </w:rPr>
        <w:t>-richtlijn</w:t>
      </w:r>
      <w:r>
        <w:rPr>
          <w:rFonts w:cs="Arial"/>
          <w:sz w:val="16"/>
          <w:szCs w:val="16"/>
        </w:rPr>
        <w:t>:</w:t>
      </w:r>
      <w:r w:rsidRPr="001C1A68">
        <w:rPr>
          <w:rFonts w:cs="Arial"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>a</w:t>
      </w:r>
      <w:r w:rsidRPr="001C1A68">
        <w:rPr>
          <w:rFonts w:cs="Arial"/>
          <w:sz w:val="16"/>
          <w:szCs w:val="16"/>
        </w:rPr>
        <w:t>crylaat-</w:t>
      </w:r>
      <w:proofErr w:type="spellStart"/>
      <w:r w:rsidRPr="001C1A68">
        <w:rPr>
          <w:rFonts w:cs="Arial"/>
          <w:sz w:val="16"/>
          <w:szCs w:val="16"/>
        </w:rPr>
        <w:t>mengpolymerisaat</w:t>
      </w:r>
      <w:proofErr w:type="spellEnd"/>
      <w:r w:rsidRPr="001C1A68">
        <w:rPr>
          <w:rFonts w:cs="Arial"/>
          <w:sz w:val="16"/>
          <w:szCs w:val="16"/>
        </w:rPr>
        <w:t xml:space="preserve">, water &amp; additieven. Bevat als bewaarmiddelen: </w:t>
      </w:r>
      <w:proofErr w:type="spellStart"/>
      <w:r w:rsidRPr="001C1A68">
        <w:rPr>
          <w:rFonts w:cs="Arial"/>
          <w:sz w:val="16"/>
          <w:szCs w:val="16"/>
        </w:rPr>
        <w:t>benzisothiazolinon</w:t>
      </w:r>
      <w:proofErr w:type="spellEnd"/>
      <w:r w:rsidRPr="001C1A68">
        <w:rPr>
          <w:rFonts w:cs="Arial"/>
          <w:sz w:val="16"/>
          <w:szCs w:val="16"/>
        </w:rPr>
        <w:t xml:space="preserve"> en </w:t>
      </w:r>
      <w:proofErr w:type="spellStart"/>
      <w:r w:rsidRPr="001C1A68">
        <w:rPr>
          <w:rFonts w:cs="Arial"/>
          <w:sz w:val="16"/>
          <w:szCs w:val="16"/>
        </w:rPr>
        <w:t>methylisothiazolinon</w:t>
      </w:r>
      <w:proofErr w:type="spellEnd"/>
      <w:r w:rsidRPr="001C1A68">
        <w:rPr>
          <w:rFonts w:cs="Arial"/>
          <w:sz w:val="16"/>
          <w:szCs w:val="16"/>
        </w:rPr>
        <w:t xml:space="preserve">. </w:t>
      </w:r>
    </w:p>
    <w:p w:rsidR="00B561C8" w:rsidRDefault="00B561C8" w:rsidP="00B561C8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Duurzaamheidsindicatoren: </w:t>
      </w:r>
      <w:proofErr w:type="spellStart"/>
      <w:r w:rsidRPr="001C1A68">
        <w:rPr>
          <w:rFonts w:cs="Arial"/>
          <w:sz w:val="16"/>
          <w:szCs w:val="16"/>
        </w:rPr>
        <w:t>Verdunbaar</w:t>
      </w:r>
      <w:proofErr w:type="spellEnd"/>
      <w:r w:rsidRPr="001C1A68">
        <w:rPr>
          <w:rFonts w:cs="Arial"/>
          <w:sz w:val="16"/>
          <w:szCs w:val="16"/>
        </w:rPr>
        <w:t xml:space="preserve"> met water. Milieuvriendelijk. </w:t>
      </w:r>
    </w:p>
    <w:p w:rsidR="00B561C8" w:rsidRPr="001F4584" w:rsidRDefault="00B561C8" w:rsidP="00B561C8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 w:rsidRPr="001C1A68">
        <w:rPr>
          <w:rFonts w:cs="Arial"/>
          <w:sz w:val="16"/>
          <w:szCs w:val="16"/>
        </w:rPr>
        <w:t>Kleur</w:t>
      </w:r>
      <w:r>
        <w:rPr>
          <w:rFonts w:cs="Arial"/>
          <w:sz w:val="16"/>
          <w:szCs w:val="16"/>
        </w:rPr>
        <w:t>:</w:t>
      </w:r>
      <w:r w:rsidRPr="001C1A68">
        <w:rPr>
          <w:rFonts w:cs="Arial"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>m</w:t>
      </w:r>
      <w:r w:rsidRPr="001C1A68">
        <w:rPr>
          <w:rFonts w:cs="Arial"/>
          <w:sz w:val="16"/>
          <w:szCs w:val="16"/>
        </w:rPr>
        <w:t>elkachtig, kleurloos na droging.</w:t>
      </w:r>
    </w:p>
    <w:p w:rsidR="00B561C8" w:rsidRPr="001F4584" w:rsidRDefault="00B561C8" w:rsidP="00B561C8">
      <w:pPr>
        <w:spacing w:after="0" w:line="240" w:lineRule="auto"/>
        <w:ind w:firstLine="36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Verbruik</w:t>
      </w:r>
      <w:r w:rsidRPr="001F4584">
        <w:rPr>
          <w:rFonts w:cs="Arial"/>
          <w:sz w:val="16"/>
          <w:szCs w:val="16"/>
        </w:rPr>
        <w:t xml:space="preserve">: </w:t>
      </w:r>
      <w:r>
        <w:rPr>
          <w:rFonts w:cs="Arial"/>
          <w:sz w:val="16"/>
          <w:szCs w:val="16"/>
        </w:rPr>
        <w:t>170 à 20</w:t>
      </w:r>
      <w:r w:rsidRPr="001F4584">
        <w:rPr>
          <w:rFonts w:cs="Arial"/>
          <w:sz w:val="16"/>
          <w:szCs w:val="16"/>
        </w:rPr>
        <w:t>0 ml/m² afhankelijk van de zuigkracht van de ondergrond.</w:t>
      </w:r>
    </w:p>
    <w:p w:rsidR="00397C26" w:rsidRDefault="00B561C8" w:rsidP="00B561C8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 xml:space="preserve">De WILLCO Mineraal Diepgrondering mag, afhankelijk van de </w:t>
      </w:r>
      <w:r>
        <w:rPr>
          <w:rFonts w:cs="Arial"/>
          <w:sz w:val="16"/>
          <w:szCs w:val="16"/>
        </w:rPr>
        <w:t xml:space="preserve">zuigkracht van de </w:t>
      </w:r>
      <w:r w:rsidRPr="001F4584">
        <w:rPr>
          <w:rFonts w:cs="Arial"/>
          <w:sz w:val="16"/>
          <w:szCs w:val="16"/>
        </w:rPr>
        <w:t>ondergrond, verdund</w:t>
      </w:r>
      <w:r>
        <w:rPr>
          <w:rFonts w:cs="Arial"/>
          <w:sz w:val="16"/>
          <w:szCs w:val="16"/>
        </w:rPr>
        <w:t xml:space="preserve"> worden met 1:4 water. </w:t>
      </w:r>
      <w:r w:rsidRPr="001F4584">
        <w:rPr>
          <w:rFonts w:cs="Arial"/>
          <w:sz w:val="16"/>
          <w:szCs w:val="16"/>
        </w:rPr>
        <w:t>Met borstel o</w:t>
      </w:r>
      <w:r>
        <w:rPr>
          <w:rFonts w:cs="Arial"/>
          <w:sz w:val="16"/>
          <w:szCs w:val="16"/>
        </w:rPr>
        <w:t>f rol goed dekkend aanbrengen. Bij 20°C en 65</w:t>
      </w:r>
      <w:r w:rsidRPr="00C86FBA">
        <w:rPr>
          <w:rFonts w:cs="Arial"/>
          <w:sz w:val="16"/>
          <w:szCs w:val="16"/>
        </w:rPr>
        <w:t>% luchtvochtigheid is er een droogtijd van ongeveer 4 – 6 uur. Navolgende toplagen enkel aanbrengen na volledige droging van de WILLCO Mineraal Diepgrondering.</w:t>
      </w:r>
    </w:p>
    <w:p w:rsidR="001F4584" w:rsidRPr="001F4584" w:rsidRDefault="001F4584" w:rsidP="001F4584">
      <w:pPr>
        <w:spacing w:after="0" w:line="240" w:lineRule="auto"/>
        <w:jc w:val="both"/>
        <w:rPr>
          <w:rFonts w:cs="Arial"/>
          <w:sz w:val="16"/>
          <w:szCs w:val="16"/>
        </w:rPr>
      </w:pPr>
    </w:p>
    <w:p w:rsidR="001F4584" w:rsidRPr="001F4584" w:rsidRDefault="001F4584" w:rsidP="001F4584">
      <w:pPr>
        <w:numPr>
          <w:ilvl w:val="0"/>
          <w:numId w:val="1"/>
        </w:numPr>
        <w:spacing w:after="0" w:line="240" w:lineRule="auto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 xml:space="preserve">Als aansluiting aan de plint </w:t>
      </w:r>
      <w:r w:rsidR="00AE7EA9">
        <w:rPr>
          <w:rFonts w:cs="Arial"/>
          <w:sz w:val="16"/>
          <w:szCs w:val="16"/>
        </w:rPr>
        <w:t>heeft men keuze tussen het</w:t>
      </w:r>
      <w:r w:rsidRPr="001F4584">
        <w:rPr>
          <w:rFonts w:cs="Arial"/>
          <w:sz w:val="16"/>
          <w:szCs w:val="16"/>
        </w:rPr>
        <w:t xml:space="preserve"> </w:t>
      </w:r>
      <w:r w:rsidR="00AE7EA9">
        <w:rPr>
          <w:rFonts w:cs="Arial"/>
          <w:b/>
          <w:sz w:val="16"/>
          <w:szCs w:val="16"/>
        </w:rPr>
        <w:t xml:space="preserve">WILLCO Inox Sokkelprofiel, </w:t>
      </w:r>
      <w:r w:rsidR="00AE7EA9" w:rsidRPr="00AE7EA9">
        <w:rPr>
          <w:rFonts w:cs="Arial"/>
          <w:sz w:val="16"/>
          <w:szCs w:val="16"/>
        </w:rPr>
        <w:t>het</w:t>
      </w:r>
      <w:r w:rsidR="00AE7EA9">
        <w:rPr>
          <w:rFonts w:cs="Arial"/>
          <w:b/>
          <w:sz w:val="16"/>
          <w:szCs w:val="16"/>
        </w:rPr>
        <w:t xml:space="preserve"> WILLCO PVC Sokkelprofiel</w:t>
      </w:r>
      <w:r w:rsidR="00D6379F">
        <w:rPr>
          <w:rFonts w:cs="Arial"/>
          <w:sz w:val="16"/>
          <w:szCs w:val="16"/>
        </w:rPr>
        <w:t xml:space="preserve"> of</w:t>
      </w:r>
      <w:r w:rsidRPr="001F4584">
        <w:rPr>
          <w:rFonts w:cs="Arial"/>
          <w:sz w:val="16"/>
          <w:szCs w:val="16"/>
        </w:rPr>
        <w:t xml:space="preserve"> </w:t>
      </w:r>
      <w:r w:rsidR="00AE7EA9">
        <w:rPr>
          <w:rFonts w:cs="Arial"/>
          <w:sz w:val="16"/>
          <w:szCs w:val="16"/>
        </w:rPr>
        <w:t xml:space="preserve">het </w:t>
      </w:r>
      <w:r w:rsidRPr="001F4584">
        <w:rPr>
          <w:rFonts w:cs="Arial"/>
          <w:b/>
          <w:sz w:val="16"/>
          <w:szCs w:val="16"/>
        </w:rPr>
        <w:t xml:space="preserve">WILLCO </w:t>
      </w:r>
      <w:proofErr w:type="spellStart"/>
      <w:r w:rsidRPr="001F4584">
        <w:rPr>
          <w:rFonts w:cs="Arial"/>
          <w:b/>
          <w:sz w:val="16"/>
          <w:szCs w:val="16"/>
        </w:rPr>
        <w:t>Isom</w:t>
      </w:r>
      <w:r w:rsidR="00AE7EA9">
        <w:rPr>
          <w:rFonts w:cs="Arial"/>
          <w:b/>
          <w:sz w:val="16"/>
          <w:szCs w:val="16"/>
        </w:rPr>
        <w:t>ax</w:t>
      </w:r>
      <w:proofErr w:type="spellEnd"/>
      <w:r w:rsidR="00AE7EA9">
        <w:rPr>
          <w:rFonts w:cs="Arial"/>
          <w:b/>
          <w:sz w:val="16"/>
          <w:szCs w:val="16"/>
        </w:rPr>
        <w:t xml:space="preserve"> Sokkelprofiel</w:t>
      </w:r>
      <w:r w:rsidRPr="001F4584">
        <w:rPr>
          <w:rFonts w:cs="Arial"/>
          <w:sz w:val="16"/>
          <w:szCs w:val="16"/>
        </w:rPr>
        <w:t>.</w:t>
      </w:r>
    </w:p>
    <w:p w:rsidR="001F4584" w:rsidRPr="001F4584" w:rsidRDefault="001F4584" w:rsidP="001F4584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</w:p>
    <w:p w:rsidR="001F4584" w:rsidRPr="001F4584" w:rsidRDefault="001F4584" w:rsidP="001F4584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 xml:space="preserve">Uitlijnen en bevestigen van de </w:t>
      </w:r>
      <w:r w:rsidRPr="001F4584">
        <w:rPr>
          <w:rFonts w:cs="Arial"/>
          <w:b/>
          <w:sz w:val="16"/>
          <w:szCs w:val="16"/>
        </w:rPr>
        <w:t xml:space="preserve">WILLCO Inox Sokkelprofielen </w:t>
      </w:r>
      <w:r w:rsidRPr="00AE7EA9">
        <w:rPr>
          <w:rFonts w:cs="Arial"/>
          <w:sz w:val="16"/>
          <w:szCs w:val="16"/>
        </w:rPr>
        <w:t>(</w:t>
      </w:r>
      <w:r w:rsidRPr="001F4584">
        <w:rPr>
          <w:rFonts w:cs="Arial"/>
          <w:sz w:val="16"/>
          <w:szCs w:val="16"/>
        </w:rPr>
        <w:t>aangepast aan de</w:t>
      </w:r>
      <w:r w:rsidR="00D6379F">
        <w:rPr>
          <w:rFonts w:cs="Arial"/>
          <w:sz w:val="16"/>
          <w:szCs w:val="16"/>
        </w:rPr>
        <w:t xml:space="preserve"> dikte van de isolatieplaten). </w:t>
      </w:r>
      <w:r w:rsidRPr="001F4584">
        <w:rPr>
          <w:rFonts w:cs="Arial"/>
          <w:sz w:val="16"/>
          <w:szCs w:val="16"/>
        </w:rPr>
        <w:t xml:space="preserve">Oneffenheden van de ondergrond worden met de </w:t>
      </w:r>
      <w:r w:rsidRPr="001F4584">
        <w:rPr>
          <w:rFonts w:cs="Arial"/>
          <w:b/>
          <w:sz w:val="16"/>
          <w:szCs w:val="16"/>
        </w:rPr>
        <w:t>WILLCO Onderlegschijven</w:t>
      </w:r>
      <w:r w:rsidR="00D6379F">
        <w:rPr>
          <w:rFonts w:cs="Arial"/>
          <w:sz w:val="16"/>
          <w:szCs w:val="16"/>
        </w:rPr>
        <w:t xml:space="preserve"> weggewerkt. </w:t>
      </w:r>
      <w:r w:rsidRPr="001F4584">
        <w:rPr>
          <w:rFonts w:cs="Arial"/>
          <w:sz w:val="16"/>
          <w:szCs w:val="16"/>
        </w:rPr>
        <w:t xml:space="preserve">De sokkelprofielen worden in de hoogte en in de lengte recht aangebracht met de </w:t>
      </w:r>
      <w:r w:rsidRPr="001F4584">
        <w:rPr>
          <w:rFonts w:cs="Arial"/>
          <w:b/>
          <w:sz w:val="16"/>
          <w:szCs w:val="16"/>
        </w:rPr>
        <w:t>WILLCO Nagelpluggen</w:t>
      </w:r>
      <w:r w:rsidRPr="001F4584">
        <w:rPr>
          <w:rFonts w:cs="Arial"/>
          <w:sz w:val="16"/>
          <w:szCs w:val="16"/>
        </w:rPr>
        <w:t xml:space="preserve"> die op ongeveer </w:t>
      </w:r>
      <w:smartTag w:uri="urn:schemas-microsoft-com:office:smarttags" w:element="metricconverter">
        <w:smartTagPr>
          <w:attr w:name="ProductID" w:val="30 cm"/>
        </w:smartTagPr>
        <w:r w:rsidRPr="001F4584">
          <w:rPr>
            <w:rFonts w:cs="Arial"/>
            <w:sz w:val="16"/>
            <w:szCs w:val="16"/>
          </w:rPr>
          <w:t>30 cm</w:t>
        </w:r>
      </w:smartTag>
      <w:r w:rsidR="00D6379F">
        <w:rPr>
          <w:rFonts w:cs="Arial"/>
          <w:sz w:val="16"/>
          <w:szCs w:val="16"/>
        </w:rPr>
        <w:t xml:space="preserve"> van elkaar geplaatst worden. </w:t>
      </w:r>
      <w:r w:rsidRPr="001F4584">
        <w:rPr>
          <w:rFonts w:cs="Arial"/>
          <w:sz w:val="16"/>
          <w:szCs w:val="16"/>
        </w:rPr>
        <w:t xml:space="preserve">Tussen elke lengte van de sokkelprofielen laat men een opening van ongeveer 2 à </w:t>
      </w:r>
      <w:smartTag w:uri="urn:schemas-microsoft-com:office:smarttags" w:element="metricconverter">
        <w:smartTagPr>
          <w:attr w:name="ProductID" w:val="3 mm"/>
        </w:smartTagPr>
        <w:r w:rsidRPr="001F4584">
          <w:rPr>
            <w:rFonts w:cs="Arial"/>
            <w:sz w:val="16"/>
            <w:szCs w:val="16"/>
          </w:rPr>
          <w:t>3 mm</w:t>
        </w:r>
      </w:smartTag>
      <w:r w:rsidR="00D6379F">
        <w:rPr>
          <w:rFonts w:cs="Arial"/>
          <w:sz w:val="16"/>
          <w:szCs w:val="16"/>
        </w:rPr>
        <w:t xml:space="preserve">. </w:t>
      </w:r>
      <w:r w:rsidRPr="001F4584">
        <w:rPr>
          <w:rFonts w:cs="Arial"/>
          <w:sz w:val="16"/>
          <w:szCs w:val="16"/>
        </w:rPr>
        <w:t xml:space="preserve">Daarom plaatst men tussen de sokkelprofielen het best een </w:t>
      </w:r>
      <w:r w:rsidRPr="001F4584">
        <w:rPr>
          <w:rFonts w:cs="Arial"/>
          <w:b/>
          <w:sz w:val="16"/>
          <w:szCs w:val="16"/>
        </w:rPr>
        <w:t>WILLCO Verbindingsstuk</w:t>
      </w:r>
      <w:r w:rsidRPr="001F4584">
        <w:rPr>
          <w:rFonts w:cs="Arial"/>
          <w:sz w:val="16"/>
          <w:szCs w:val="16"/>
        </w:rPr>
        <w:t xml:space="preserve"> </w:t>
      </w:r>
      <w:r w:rsidRPr="001F4584">
        <w:rPr>
          <w:rFonts w:cs="Arial"/>
          <w:b/>
          <w:sz w:val="16"/>
          <w:szCs w:val="16"/>
        </w:rPr>
        <w:t>voor Sokkelprofielen</w:t>
      </w:r>
      <w:r w:rsidR="00D6379F">
        <w:rPr>
          <w:rFonts w:cs="Arial"/>
          <w:sz w:val="16"/>
          <w:szCs w:val="16"/>
        </w:rPr>
        <w:t xml:space="preserve">. </w:t>
      </w:r>
      <w:r w:rsidRPr="001F4584">
        <w:rPr>
          <w:rFonts w:cs="Arial"/>
          <w:sz w:val="16"/>
          <w:szCs w:val="16"/>
        </w:rPr>
        <w:t xml:space="preserve">De uitvlakkingsmortel moet minimum 3 à 4 mm dikte hebben, op het sokkelprofiel. De voorzijde van het sokkelprofiel moet volledig bewapend worden met </w:t>
      </w:r>
      <w:r w:rsidRPr="001F4584">
        <w:rPr>
          <w:rFonts w:cs="Arial"/>
          <w:b/>
          <w:sz w:val="16"/>
          <w:szCs w:val="16"/>
        </w:rPr>
        <w:t>WILLCO Glasvezel Wit Fijn</w:t>
      </w:r>
      <w:r w:rsidR="001B29FA">
        <w:rPr>
          <w:rFonts w:cs="Arial"/>
          <w:sz w:val="16"/>
          <w:szCs w:val="16"/>
        </w:rPr>
        <w:t>.</w:t>
      </w:r>
    </w:p>
    <w:p w:rsidR="001F4584" w:rsidRPr="001F4584" w:rsidRDefault="001F4584" w:rsidP="001F4584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</w:p>
    <w:p w:rsidR="001F4584" w:rsidRPr="001F4584" w:rsidRDefault="001F4584" w:rsidP="001F4584">
      <w:pPr>
        <w:pStyle w:val="Plattetekst"/>
        <w:ind w:left="360"/>
        <w:rPr>
          <w:rFonts w:asciiTheme="minorHAnsi" w:hAnsiTheme="minorHAnsi" w:cs="Arial"/>
          <w:sz w:val="16"/>
          <w:szCs w:val="16"/>
        </w:rPr>
      </w:pPr>
      <w:r w:rsidRPr="001F4584">
        <w:rPr>
          <w:rFonts w:asciiTheme="minorHAnsi" w:hAnsiTheme="minorHAnsi" w:cs="Arial"/>
          <w:sz w:val="16"/>
          <w:szCs w:val="16"/>
        </w:rPr>
        <w:t xml:space="preserve">Uitlijnen en bevestigen van de </w:t>
      </w:r>
      <w:r w:rsidRPr="001F4584">
        <w:rPr>
          <w:rFonts w:asciiTheme="minorHAnsi" w:hAnsiTheme="minorHAnsi" w:cs="Arial"/>
          <w:b/>
          <w:sz w:val="16"/>
          <w:szCs w:val="16"/>
        </w:rPr>
        <w:t>WILLCO PVC Sokkelprofielen</w:t>
      </w:r>
      <w:r w:rsidRPr="001F4584">
        <w:rPr>
          <w:rFonts w:asciiTheme="minorHAnsi" w:hAnsiTheme="minorHAnsi" w:cs="Arial"/>
          <w:sz w:val="16"/>
          <w:szCs w:val="16"/>
        </w:rPr>
        <w:t xml:space="preserve">. De sokkelprofielen bestaan uit 2 delen, een bevestigingshoek en een profiel waarbij reeds een hoekprofiel met glasvezelwapening voorzien is. De bevestigingshoek (4216) wordt in de hoogte en in de lengte recht aangebracht met de </w:t>
      </w:r>
      <w:r w:rsidRPr="001F4584">
        <w:rPr>
          <w:rFonts w:asciiTheme="minorHAnsi" w:hAnsiTheme="minorHAnsi" w:cs="Arial"/>
          <w:b/>
          <w:sz w:val="16"/>
          <w:szCs w:val="16"/>
        </w:rPr>
        <w:t>WILLCO Nagelpluggen</w:t>
      </w:r>
      <w:r w:rsidRPr="001F4584">
        <w:rPr>
          <w:rFonts w:asciiTheme="minorHAnsi" w:hAnsiTheme="minorHAnsi" w:cs="Arial"/>
          <w:sz w:val="16"/>
          <w:szCs w:val="16"/>
        </w:rPr>
        <w:t xml:space="preserve"> die op ongeveer </w:t>
      </w:r>
      <w:smartTag w:uri="urn:schemas-microsoft-com:office:smarttags" w:element="metricconverter">
        <w:smartTagPr>
          <w:attr w:name="ProductID" w:val="30 cm"/>
        </w:smartTagPr>
        <w:r w:rsidRPr="001F4584">
          <w:rPr>
            <w:rFonts w:asciiTheme="minorHAnsi" w:hAnsiTheme="minorHAnsi" w:cs="Arial"/>
            <w:sz w:val="16"/>
            <w:szCs w:val="16"/>
          </w:rPr>
          <w:t>30 cm</w:t>
        </w:r>
      </w:smartTag>
      <w:r w:rsidR="00D6379F">
        <w:rPr>
          <w:rFonts w:asciiTheme="minorHAnsi" w:hAnsiTheme="minorHAnsi" w:cs="Arial"/>
          <w:sz w:val="16"/>
          <w:szCs w:val="16"/>
        </w:rPr>
        <w:t xml:space="preserve"> van elkaar geplaatst worden.</w:t>
      </w:r>
      <w:r w:rsidRPr="001F4584">
        <w:rPr>
          <w:rFonts w:asciiTheme="minorHAnsi" w:hAnsiTheme="minorHAnsi" w:cs="Arial"/>
          <w:sz w:val="16"/>
          <w:szCs w:val="16"/>
        </w:rPr>
        <w:t xml:space="preserve"> Tussen elke lengte van de sokkelprofielen laat men een opening van ongeveer 2 à </w:t>
      </w:r>
      <w:smartTag w:uri="urn:schemas-microsoft-com:office:smarttags" w:element="metricconverter">
        <w:smartTagPr>
          <w:attr w:name="ProductID" w:val="3 mm"/>
        </w:smartTagPr>
        <w:r w:rsidRPr="001F4584">
          <w:rPr>
            <w:rFonts w:asciiTheme="minorHAnsi" w:hAnsiTheme="minorHAnsi" w:cs="Arial"/>
            <w:sz w:val="16"/>
            <w:szCs w:val="16"/>
          </w:rPr>
          <w:t>3 mm</w:t>
        </w:r>
      </w:smartTag>
      <w:r w:rsidRPr="001F4584">
        <w:rPr>
          <w:rFonts w:asciiTheme="minorHAnsi" w:hAnsiTheme="minorHAnsi" w:cs="Arial"/>
          <w:sz w:val="16"/>
          <w:szCs w:val="16"/>
        </w:rPr>
        <w:t>. Het profiel (4210) wordt in de bevestigingshoek ingeschoven, aangepast aan de dikte van de isolatieplaten. De naden van het vastgeschroefde profiel en het inschuifbare profiel, moge</w:t>
      </w:r>
      <w:r w:rsidR="001B29FA">
        <w:rPr>
          <w:rFonts w:asciiTheme="minorHAnsi" w:hAnsiTheme="minorHAnsi" w:cs="Arial"/>
          <w:sz w:val="16"/>
          <w:szCs w:val="16"/>
        </w:rPr>
        <w:t>n niet gelijk lopen met elkaar.</w:t>
      </w:r>
    </w:p>
    <w:p w:rsidR="001F4584" w:rsidRPr="001F4584" w:rsidRDefault="001F4584" w:rsidP="001F4584">
      <w:pPr>
        <w:pStyle w:val="Plattetekst"/>
        <w:ind w:left="360"/>
        <w:rPr>
          <w:rFonts w:asciiTheme="minorHAnsi" w:hAnsiTheme="minorHAnsi" w:cs="Arial"/>
          <w:sz w:val="16"/>
          <w:szCs w:val="16"/>
        </w:rPr>
      </w:pPr>
    </w:p>
    <w:p w:rsidR="001F4584" w:rsidRPr="001F4584" w:rsidRDefault="001F4584" w:rsidP="001F4584">
      <w:pPr>
        <w:pStyle w:val="Plattetekst"/>
        <w:ind w:left="360"/>
        <w:rPr>
          <w:rFonts w:asciiTheme="minorHAnsi" w:hAnsiTheme="minorHAnsi" w:cs="Arial"/>
          <w:sz w:val="16"/>
          <w:szCs w:val="16"/>
        </w:rPr>
      </w:pPr>
      <w:r w:rsidRPr="001F4584">
        <w:rPr>
          <w:rFonts w:asciiTheme="minorHAnsi" w:hAnsiTheme="minorHAnsi" w:cs="Arial"/>
          <w:sz w:val="16"/>
          <w:szCs w:val="16"/>
        </w:rPr>
        <w:t xml:space="preserve">Uitlijnen en bevestigen van de </w:t>
      </w:r>
      <w:r w:rsidRPr="001F4584">
        <w:rPr>
          <w:rFonts w:asciiTheme="minorHAnsi" w:hAnsiTheme="minorHAnsi" w:cs="Arial"/>
          <w:b/>
          <w:sz w:val="16"/>
          <w:szCs w:val="16"/>
        </w:rPr>
        <w:t xml:space="preserve">WILLCO </w:t>
      </w:r>
      <w:proofErr w:type="spellStart"/>
      <w:r w:rsidRPr="001F4584">
        <w:rPr>
          <w:rFonts w:asciiTheme="minorHAnsi" w:hAnsiTheme="minorHAnsi" w:cs="Arial"/>
          <w:b/>
          <w:sz w:val="16"/>
          <w:szCs w:val="16"/>
        </w:rPr>
        <w:t>Isomax</w:t>
      </w:r>
      <w:proofErr w:type="spellEnd"/>
      <w:r w:rsidRPr="001F4584">
        <w:rPr>
          <w:rFonts w:asciiTheme="minorHAnsi" w:hAnsiTheme="minorHAnsi" w:cs="Arial"/>
          <w:b/>
          <w:sz w:val="16"/>
          <w:szCs w:val="16"/>
        </w:rPr>
        <w:t xml:space="preserve"> Sokkelprofielen</w:t>
      </w:r>
      <w:r w:rsidRPr="001F4584">
        <w:rPr>
          <w:rFonts w:asciiTheme="minorHAnsi" w:hAnsiTheme="minorHAnsi" w:cs="Arial"/>
          <w:sz w:val="16"/>
          <w:szCs w:val="16"/>
        </w:rPr>
        <w:t xml:space="preserve"> (aangepast aan de dikte van de isolatieplaten). Bouwknoopvrije oplossing door isolerend sokkelprofiel (0,029 W/</w:t>
      </w:r>
      <w:proofErr w:type="spellStart"/>
      <w:r w:rsidRPr="001F4584">
        <w:rPr>
          <w:rFonts w:asciiTheme="minorHAnsi" w:hAnsiTheme="minorHAnsi" w:cs="Arial"/>
          <w:sz w:val="16"/>
          <w:szCs w:val="16"/>
        </w:rPr>
        <w:t>m.K</w:t>
      </w:r>
      <w:proofErr w:type="spellEnd"/>
      <w:r w:rsidRPr="001F4584">
        <w:rPr>
          <w:rFonts w:asciiTheme="minorHAnsi" w:hAnsiTheme="minorHAnsi" w:cs="Arial"/>
          <w:sz w:val="16"/>
          <w:szCs w:val="16"/>
        </w:rPr>
        <w:t xml:space="preserve">). De sokkelprofielen zijn reeds van hoekprofiel met glasvezelwapening voorzien. </w:t>
      </w:r>
    </w:p>
    <w:p w:rsidR="00CC4C75" w:rsidRDefault="001F4584" w:rsidP="001B29FA">
      <w:pPr>
        <w:pStyle w:val="Plattetekst"/>
        <w:ind w:left="360"/>
        <w:rPr>
          <w:rFonts w:asciiTheme="minorHAnsi" w:hAnsiTheme="minorHAnsi" w:cs="Arial"/>
          <w:sz w:val="16"/>
          <w:szCs w:val="16"/>
        </w:rPr>
      </w:pPr>
      <w:r w:rsidRPr="001F4584">
        <w:rPr>
          <w:rFonts w:asciiTheme="minorHAnsi" w:hAnsiTheme="minorHAnsi" w:cs="Arial"/>
          <w:sz w:val="16"/>
          <w:szCs w:val="16"/>
        </w:rPr>
        <w:t xml:space="preserve">De sokkelprofielen kunnen in de hoogte en in de lengte recht aangebracht worden met behulp van </w:t>
      </w:r>
      <w:r w:rsidR="00D6379F">
        <w:rPr>
          <w:rFonts w:asciiTheme="minorHAnsi" w:hAnsiTheme="minorHAnsi" w:cs="Arial"/>
          <w:b/>
          <w:sz w:val="16"/>
          <w:szCs w:val="16"/>
        </w:rPr>
        <w:t xml:space="preserve">WILLCO </w:t>
      </w:r>
      <w:proofErr w:type="spellStart"/>
      <w:r w:rsidR="00D6379F">
        <w:rPr>
          <w:rFonts w:asciiTheme="minorHAnsi" w:hAnsiTheme="minorHAnsi" w:cs="Arial"/>
          <w:b/>
          <w:sz w:val="16"/>
          <w:szCs w:val="16"/>
        </w:rPr>
        <w:t>Isomax</w:t>
      </w:r>
      <w:proofErr w:type="spellEnd"/>
      <w:r w:rsidR="00D6379F">
        <w:rPr>
          <w:rFonts w:asciiTheme="minorHAnsi" w:hAnsiTheme="minorHAnsi" w:cs="Arial"/>
          <w:b/>
          <w:sz w:val="16"/>
          <w:szCs w:val="16"/>
        </w:rPr>
        <w:t xml:space="preserve"> </w:t>
      </w:r>
      <w:r w:rsidRPr="001F4584">
        <w:rPr>
          <w:rFonts w:asciiTheme="minorHAnsi" w:hAnsiTheme="minorHAnsi" w:cs="Arial"/>
          <w:b/>
          <w:sz w:val="16"/>
          <w:szCs w:val="16"/>
        </w:rPr>
        <w:t>Bevestigingshoeken</w:t>
      </w:r>
      <w:r w:rsidRPr="001F4584">
        <w:rPr>
          <w:rFonts w:asciiTheme="minorHAnsi" w:hAnsiTheme="minorHAnsi" w:cs="Arial"/>
          <w:sz w:val="16"/>
          <w:szCs w:val="16"/>
        </w:rPr>
        <w:t xml:space="preserve">. Naden tussen de sokkelprofielen dichten met </w:t>
      </w:r>
      <w:r w:rsidRPr="001F4584">
        <w:rPr>
          <w:rFonts w:asciiTheme="minorHAnsi" w:hAnsiTheme="minorHAnsi" w:cs="Arial"/>
          <w:b/>
          <w:sz w:val="16"/>
          <w:szCs w:val="16"/>
        </w:rPr>
        <w:t xml:space="preserve">WILLCO </w:t>
      </w:r>
      <w:proofErr w:type="spellStart"/>
      <w:r w:rsidRPr="001F4584">
        <w:rPr>
          <w:rFonts w:asciiTheme="minorHAnsi" w:hAnsiTheme="minorHAnsi" w:cs="Arial"/>
          <w:b/>
          <w:sz w:val="16"/>
          <w:szCs w:val="16"/>
        </w:rPr>
        <w:t>Isomax</w:t>
      </w:r>
      <w:proofErr w:type="spellEnd"/>
      <w:r w:rsidRPr="001F4584">
        <w:rPr>
          <w:rFonts w:asciiTheme="minorHAnsi" w:hAnsiTheme="minorHAnsi" w:cs="Arial"/>
          <w:b/>
          <w:sz w:val="16"/>
          <w:szCs w:val="16"/>
        </w:rPr>
        <w:t xml:space="preserve"> Voegsel</w:t>
      </w:r>
      <w:r w:rsidRPr="001F4584">
        <w:rPr>
          <w:rFonts w:asciiTheme="minorHAnsi" w:hAnsiTheme="minorHAnsi" w:cs="Arial"/>
          <w:sz w:val="16"/>
          <w:szCs w:val="16"/>
        </w:rPr>
        <w:t xml:space="preserve">. Hoeken uitwerken met </w:t>
      </w:r>
      <w:r w:rsidRPr="001F4584">
        <w:rPr>
          <w:rFonts w:asciiTheme="minorHAnsi" w:hAnsiTheme="minorHAnsi" w:cs="Arial"/>
          <w:b/>
          <w:sz w:val="16"/>
          <w:szCs w:val="16"/>
        </w:rPr>
        <w:t xml:space="preserve">WILLCO </w:t>
      </w:r>
      <w:proofErr w:type="spellStart"/>
      <w:r w:rsidRPr="001F4584">
        <w:rPr>
          <w:rFonts w:asciiTheme="minorHAnsi" w:hAnsiTheme="minorHAnsi" w:cs="Arial"/>
          <w:b/>
          <w:sz w:val="16"/>
          <w:szCs w:val="16"/>
        </w:rPr>
        <w:t>Isomax</w:t>
      </w:r>
      <w:proofErr w:type="spellEnd"/>
      <w:r w:rsidRPr="001F4584">
        <w:rPr>
          <w:rFonts w:asciiTheme="minorHAnsi" w:hAnsiTheme="minorHAnsi" w:cs="Arial"/>
          <w:b/>
          <w:sz w:val="16"/>
          <w:szCs w:val="16"/>
        </w:rPr>
        <w:t xml:space="preserve"> Sokkelprofiel Hoeken</w:t>
      </w:r>
      <w:r w:rsidR="001B29FA">
        <w:rPr>
          <w:rFonts w:asciiTheme="minorHAnsi" w:hAnsiTheme="minorHAnsi" w:cs="Arial"/>
          <w:sz w:val="16"/>
          <w:szCs w:val="16"/>
        </w:rPr>
        <w:t>.</w:t>
      </w:r>
    </w:p>
    <w:p w:rsidR="002E748A" w:rsidRPr="001B29FA" w:rsidRDefault="002E748A" w:rsidP="001B29FA">
      <w:pPr>
        <w:pStyle w:val="Plattetekst"/>
        <w:ind w:left="360"/>
        <w:rPr>
          <w:rFonts w:asciiTheme="minorHAnsi" w:hAnsiTheme="minorHAnsi" w:cs="Arial"/>
          <w:sz w:val="16"/>
          <w:szCs w:val="16"/>
        </w:rPr>
      </w:pPr>
      <w:bookmarkStart w:id="0" w:name="_GoBack"/>
      <w:bookmarkEnd w:id="0"/>
    </w:p>
    <w:sectPr w:rsidR="002E748A" w:rsidRPr="001B29FA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  <w:altChunk r:id="rId101"/>
    <w:altChunk r:id="rId102"/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587" w:rsidRDefault="00685587" w:rsidP="00E77031">
      <w:pPr>
        <w:spacing w:after="0" w:line="240" w:lineRule="auto"/>
      </w:pPr>
      <w:r>
        <w:separator/>
      </w:r>
    </w:p>
  </w:endnote>
  <w:endnote w:type="continuationSeparator" w:id="0">
    <w:p w:rsidR="00685587" w:rsidRDefault="00685587" w:rsidP="00E77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031" w:rsidRDefault="009D3091">
    <w:pPr>
      <w:pStyle w:val="Voettekst"/>
    </w:pPr>
    <w:r w:rsidRPr="00BC70BE"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D3AA4E" wp14:editId="6D3969EB">
              <wp:simplePos x="0" y="0"/>
              <wp:positionH relativeFrom="column">
                <wp:posOffset>1430655</wp:posOffset>
              </wp:positionH>
              <wp:positionV relativeFrom="paragraph">
                <wp:posOffset>-26035</wp:posOffset>
              </wp:positionV>
              <wp:extent cx="3517265" cy="436880"/>
              <wp:effectExtent l="0" t="0" r="6985" b="1270"/>
              <wp:wrapNone/>
              <wp:docPr id="30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7265" cy="436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77031" w:rsidRPr="00FB49F4" w:rsidRDefault="00E77031" w:rsidP="00E77031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 w:rsidRPr="00FB49F4">
                            <w:rPr>
                              <w:sz w:val="18"/>
                              <w:szCs w:val="18"/>
                            </w:rPr>
                            <w:t>Willco</w:t>
                          </w:r>
                          <w:proofErr w:type="spellEnd"/>
                          <w:r w:rsidRPr="00FB49F4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B49F4">
                            <w:rPr>
                              <w:sz w:val="18"/>
                              <w:szCs w:val="18"/>
                            </w:rPr>
                            <w:t>Products</w:t>
                          </w:r>
                          <w:proofErr w:type="spellEnd"/>
                          <w:r w:rsidRPr="00FB49F4">
                            <w:rPr>
                              <w:sz w:val="18"/>
                              <w:szCs w:val="18"/>
                            </w:rPr>
                            <w:t xml:space="preserve"> – </w:t>
                          </w:r>
                          <w:proofErr w:type="spellStart"/>
                          <w:r w:rsidRPr="00FB49F4">
                            <w:rPr>
                              <w:sz w:val="18"/>
                              <w:szCs w:val="18"/>
                            </w:rPr>
                            <w:t>Kwalestraat</w:t>
                          </w:r>
                          <w:proofErr w:type="spellEnd"/>
                          <w:r w:rsidRPr="00FB49F4">
                            <w:rPr>
                              <w:sz w:val="18"/>
                              <w:szCs w:val="18"/>
                            </w:rPr>
                            <w:t xml:space="preserve"> 72 – 9320 Nieuwerkerken – België</w:t>
                          </w:r>
                          <w:r w:rsidRPr="00FB49F4">
                            <w:rPr>
                              <w:sz w:val="18"/>
                              <w:szCs w:val="18"/>
                            </w:rPr>
                            <w:br/>
                            <w:t>Tel 053/77 13 72 – Fax 053/ 78 16 56 – info@willcoproducts.be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2.65pt;margin-top:-2.05pt;width:276.95pt;height:3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" stroked="f">
              <v:textbox>
                <w:txbxContent>
                  <w:p w:rsidR="00E77031" w:rsidRPr="00FB49F4" w:rsidRDefault="00E77031" w:rsidP="00E77031">
                    <w:pPr>
                      <w:jc w:val="right"/>
                      <w:rPr>
                        <w:sz w:val="18"/>
                        <w:szCs w:val="18"/>
                      </w:rPr>
                    </w:pPr>
                    <w:proofErr w:type="spellStart"/>
                    <w:r w:rsidRPr="00FB49F4">
                      <w:rPr>
                        <w:sz w:val="18"/>
                        <w:szCs w:val="18"/>
                      </w:rPr>
                      <w:t>Willco</w:t>
                    </w:r>
                    <w:proofErr w:type="spellEnd"/>
                    <w:r w:rsidRPr="00FB49F4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B49F4">
                      <w:rPr>
                        <w:sz w:val="18"/>
                        <w:szCs w:val="18"/>
                      </w:rPr>
                      <w:t>Products</w:t>
                    </w:r>
                    <w:proofErr w:type="spellEnd"/>
                    <w:r w:rsidRPr="00FB49F4">
                      <w:rPr>
                        <w:sz w:val="18"/>
                        <w:szCs w:val="18"/>
                      </w:rPr>
                      <w:t xml:space="preserve"> – </w:t>
                    </w:r>
                    <w:proofErr w:type="spellStart"/>
                    <w:r w:rsidRPr="00FB49F4">
                      <w:rPr>
                        <w:sz w:val="18"/>
                        <w:szCs w:val="18"/>
                      </w:rPr>
                      <w:t>Kwalestraat</w:t>
                    </w:r>
                    <w:proofErr w:type="spellEnd"/>
                    <w:r w:rsidRPr="00FB49F4">
                      <w:rPr>
                        <w:sz w:val="18"/>
                        <w:szCs w:val="18"/>
                      </w:rPr>
                      <w:t xml:space="preserve"> 72 – 9320 Nieuwerkerken – België</w:t>
                    </w:r>
                    <w:r w:rsidRPr="00FB49F4">
                      <w:rPr>
                        <w:sz w:val="18"/>
                        <w:szCs w:val="18"/>
                      </w:rPr>
                      <w:br/>
                      <w:t>Tel 053/77 13 72 – Fax 053/ 78 16 56 – info@willcoproducts.be</w:t>
                    </w:r>
                  </w:p>
                </w:txbxContent>
              </v:textbox>
            </v:shape>
          </w:pict>
        </mc:Fallback>
      </mc:AlternateContent>
    </w:r>
    <w:r w:rsidRPr="00BC70BE">
      <w:rPr>
        <w:noProof/>
        <w:lang w:eastAsia="nl-BE"/>
      </w:rPr>
      <w:drawing>
        <wp:anchor distT="0" distB="0" distL="114300" distR="114300" simplePos="0" relativeHeight="251659264" behindDoc="0" locked="0" layoutInCell="1" allowOverlap="1" wp14:anchorId="698B57F0" wp14:editId="21B9753F">
          <wp:simplePos x="0" y="0"/>
          <wp:positionH relativeFrom="column">
            <wp:posOffset>4961255</wp:posOffset>
          </wp:positionH>
          <wp:positionV relativeFrom="paragraph">
            <wp:posOffset>-250190</wp:posOffset>
          </wp:positionV>
          <wp:extent cx="802640" cy="617220"/>
          <wp:effectExtent l="0" t="0" r="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LLCO_logo met groen.jpg"/>
                  <pic:cNvPicPr/>
                </pic:nvPicPr>
                <pic:blipFill>
                  <a:blip r:embed="rId1" cstate="print">
                    <a:clrChange>
                      <a:clrFrom>
                        <a:srgbClr val="FFFDFC"/>
                      </a:clrFrom>
                      <a:clrTo>
                        <a:srgbClr val="FFFDF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0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587" w:rsidRDefault="00685587" w:rsidP="00E77031">
      <w:pPr>
        <w:spacing w:after="0" w:line="240" w:lineRule="auto"/>
      </w:pPr>
      <w:r>
        <w:separator/>
      </w:r>
    </w:p>
  </w:footnote>
  <w:footnote w:type="continuationSeparator" w:id="0">
    <w:p w:rsidR="00685587" w:rsidRDefault="00685587" w:rsidP="00E770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677B7"/>
    <w:multiLevelType w:val="singleLevel"/>
    <w:tmpl w:val="DBDAD01E"/>
    <w:lvl w:ilvl="0"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</w:abstractNum>
  <w:abstractNum w:abstractNumId="1">
    <w:nsid w:val="324B2DA9"/>
    <w:multiLevelType w:val="singleLevel"/>
    <w:tmpl w:val="CBD0748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C75"/>
    <w:rsid w:val="000A5928"/>
    <w:rsid w:val="000D76E9"/>
    <w:rsid w:val="000E70D5"/>
    <w:rsid w:val="00144B5D"/>
    <w:rsid w:val="00194CBB"/>
    <w:rsid w:val="001B29FA"/>
    <w:rsid w:val="001E7EC9"/>
    <w:rsid w:val="001F3B76"/>
    <w:rsid w:val="001F4584"/>
    <w:rsid w:val="002271AC"/>
    <w:rsid w:val="0027279D"/>
    <w:rsid w:val="002760BF"/>
    <w:rsid w:val="00276ACE"/>
    <w:rsid w:val="00280187"/>
    <w:rsid w:val="002816B4"/>
    <w:rsid w:val="0028211C"/>
    <w:rsid w:val="00296398"/>
    <w:rsid w:val="002C5342"/>
    <w:rsid w:val="002E748A"/>
    <w:rsid w:val="00342DF4"/>
    <w:rsid w:val="00397C26"/>
    <w:rsid w:val="003B7519"/>
    <w:rsid w:val="003D1541"/>
    <w:rsid w:val="004519B0"/>
    <w:rsid w:val="00486A28"/>
    <w:rsid w:val="005245D6"/>
    <w:rsid w:val="00553C21"/>
    <w:rsid w:val="00584CF8"/>
    <w:rsid w:val="00597F7C"/>
    <w:rsid w:val="005D6569"/>
    <w:rsid w:val="005D758A"/>
    <w:rsid w:val="00646D49"/>
    <w:rsid w:val="00685587"/>
    <w:rsid w:val="006C6421"/>
    <w:rsid w:val="006F1D87"/>
    <w:rsid w:val="008468ED"/>
    <w:rsid w:val="008C1AAD"/>
    <w:rsid w:val="008D7C01"/>
    <w:rsid w:val="008E0BE8"/>
    <w:rsid w:val="00901DD2"/>
    <w:rsid w:val="009738FB"/>
    <w:rsid w:val="00984A8D"/>
    <w:rsid w:val="009D3091"/>
    <w:rsid w:val="009D3519"/>
    <w:rsid w:val="00A24A87"/>
    <w:rsid w:val="00A26C68"/>
    <w:rsid w:val="00A923C6"/>
    <w:rsid w:val="00AA6B31"/>
    <w:rsid w:val="00AE7EA9"/>
    <w:rsid w:val="00B561C8"/>
    <w:rsid w:val="00B719E5"/>
    <w:rsid w:val="00B82016"/>
    <w:rsid w:val="00BB4F93"/>
    <w:rsid w:val="00BC70BE"/>
    <w:rsid w:val="00C84F9B"/>
    <w:rsid w:val="00C8632D"/>
    <w:rsid w:val="00CC4C75"/>
    <w:rsid w:val="00D143EE"/>
    <w:rsid w:val="00D6379F"/>
    <w:rsid w:val="00E01B08"/>
    <w:rsid w:val="00E141D2"/>
    <w:rsid w:val="00E20E29"/>
    <w:rsid w:val="00E41046"/>
    <w:rsid w:val="00E413A0"/>
    <w:rsid w:val="00E77031"/>
    <w:rsid w:val="00EB0128"/>
    <w:rsid w:val="00EE279A"/>
    <w:rsid w:val="00EE7A85"/>
    <w:rsid w:val="00F56102"/>
    <w:rsid w:val="00F7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D35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qFormat/>
    <w:rsid w:val="009738F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nl-NL" w:eastAsia="nl-NL"/>
    </w:rPr>
  </w:style>
  <w:style w:type="paragraph" w:styleId="Kop3">
    <w:name w:val="heading 3"/>
    <w:basedOn w:val="Standaard"/>
    <w:next w:val="Standaard"/>
    <w:link w:val="Kop3Char"/>
    <w:qFormat/>
    <w:rsid w:val="009738F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0"/>
      <w:lang w:val="nl-NL" w:eastAsia="nl-NL"/>
    </w:rPr>
  </w:style>
  <w:style w:type="paragraph" w:styleId="Kop4">
    <w:name w:val="heading 4"/>
    <w:basedOn w:val="Standaard"/>
    <w:next w:val="Standaard"/>
    <w:link w:val="Kop4Char"/>
    <w:qFormat/>
    <w:rsid w:val="009738F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40"/>
      <w:szCs w:val="20"/>
      <w:lang w:val="en-GB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C4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CC4C75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C4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4C7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77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77031"/>
  </w:style>
  <w:style w:type="paragraph" w:styleId="Voettekst">
    <w:name w:val="footer"/>
    <w:basedOn w:val="Standaard"/>
    <w:link w:val="VoettekstChar"/>
    <w:uiPriority w:val="99"/>
    <w:unhideWhenUsed/>
    <w:rsid w:val="00E77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77031"/>
  </w:style>
  <w:style w:type="character" w:customStyle="1" w:styleId="Kop2Char">
    <w:name w:val="Kop 2 Char"/>
    <w:basedOn w:val="Standaardalinea-lettertype"/>
    <w:link w:val="Kop2"/>
    <w:rsid w:val="009738FB"/>
    <w:rPr>
      <w:rFonts w:ascii="Times New Roman" w:eastAsia="Times New Roman" w:hAnsi="Times New Roman" w:cs="Times New Roman"/>
      <w:b/>
      <w:bCs/>
      <w:sz w:val="28"/>
      <w:szCs w:val="20"/>
      <w:lang w:val="nl-NL" w:eastAsia="nl-NL"/>
    </w:rPr>
  </w:style>
  <w:style w:type="character" w:customStyle="1" w:styleId="Kop3Char">
    <w:name w:val="Kop 3 Char"/>
    <w:basedOn w:val="Standaardalinea-lettertype"/>
    <w:link w:val="Kop3"/>
    <w:rsid w:val="009738FB"/>
    <w:rPr>
      <w:rFonts w:ascii="Times New Roman" w:eastAsia="Times New Roman" w:hAnsi="Times New Roman" w:cs="Times New Roman"/>
      <w:b/>
      <w:bCs/>
      <w:sz w:val="20"/>
      <w:szCs w:val="20"/>
      <w:lang w:val="nl-NL" w:eastAsia="nl-NL"/>
    </w:rPr>
  </w:style>
  <w:style w:type="character" w:customStyle="1" w:styleId="Kop4Char">
    <w:name w:val="Kop 4 Char"/>
    <w:basedOn w:val="Standaardalinea-lettertype"/>
    <w:link w:val="Kop4"/>
    <w:rsid w:val="009738FB"/>
    <w:rPr>
      <w:rFonts w:ascii="Times New Roman" w:eastAsia="Times New Roman" w:hAnsi="Times New Roman" w:cs="Times New Roman"/>
      <w:b/>
      <w:bCs/>
      <w:sz w:val="40"/>
      <w:szCs w:val="20"/>
      <w:lang w:val="en-GB" w:eastAsia="nl-NL"/>
    </w:rPr>
  </w:style>
  <w:style w:type="paragraph" w:styleId="Plattetekst">
    <w:name w:val="Body Text"/>
    <w:basedOn w:val="Standaard"/>
    <w:link w:val="PlattetekstChar"/>
    <w:rsid w:val="009738F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rsid w:val="009738FB"/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paragraph" w:styleId="Plattetekst3">
    <w:name w:val="Body Text 3"/>
    <w:basedOn w:val="Standaard"/>
    <w:link w:val="Plattetekst3Char"/>
    <w:rsid w:val="009738FB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0"/>
      <w:lang w:val="nl-NL" w:eastAsia="nl-NL"/>
    </w:rPr>
  </w:style>
  <w:style w:type="character" w:customStyle="1" w:styleId="Plattetekst3Char">
    <w:name w:val="Platte tekst 3 Char"/>
    <w:basedOn w:val="Standaardalinea-lettertype"/>
    <w:link w:val="Plattetekst3"/>
    <w:rsid w:val="009738FB"/>
    <w:rPr>
      <w:rFonts w:ascii="Times New Roman" w:eastAsia="Times New Roman" w:hAnsi="Times New Roman" w:cs="Times New Roman"/>
      <w:b/>
      <w:bCs/>
      <w:color w:val="FFFFFF"/>
      <w:sz w:val="24"/>
      <w:szCs w:val="20"/>
      <w:lang w:val="nl-NL"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9D35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D35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qFormat/>
    <w:rsid w:val="009738F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nl-NL" w:eastAsia="nl-NL"/>
    </w:rPr>
  </w:style>
  <w:style w:type="paragraph" w:styleId="Kop3">
    <w:name w:val="heading 3"/>
    <w:basedOn w:val="Standaard"/>
    <w:next w:val="Standaard"/>
    <w:link w:val="Kop3Char"/>
    <w:qFormat/>
    <w:rsid w:val="009738F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0"/>
      <w:lang w:val="nl-NL" w:eastAsia="nl-NL"/>
    </w:rPr>
  </w:style>
  <w:style w:type="paragraph" w:styleId="Kop4">
    <w:name w:val="heading 4"/>
    <w:basedOn w:val="Standaard"/>
    <w:next w:val="Standaard"/>
    <w:link w:val="Kop4Char"/>
    <w:qFormat/>
    <w:rsid w:val="009738F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40"/>
      <w:szCs w:val="20"/>
      <w:lang w:val="en-GB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C4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CC4C75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C4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4C7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77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77031"/>
  </w:style>
  <w:style w:type="paragraph" w:styleId="Voettekst">
    <w:name w:val="footer"/>
    <w:basedOn w:val="Standaard"/>
    <w:link w:val="VoettekstChar"/>
    <w:uiPriority w:val="99"/>
    <w:unhideWhenUsed/>
    <w:rsid w:val="00E77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77031"/>
  </w:style>
  <w:style w:type="character" w:customStyle="1" w:styleId="Kop2Char">
    <w:name w:val="Kop 2 Char"/>
    <w:basedOn w:val="Standaardalinea-lettertype"/>
    <w:link w:val="Kop2"/>
    <w:rsid w:val="009738FB"/>
    <w:rPr>
      <w:rFonts w:ascii="Times New Roman" w:eastAsia="Times New Roman" w:hAnsi="Times New Roman" w:cs="Times New Roman"/>
      <w:b/>
      <w:bCs/>
      <w:sz w:val="28"/>
      <w:szCs w:val="20"/>
      <w:lang w:val="nl-NL" w:eastAsia="nl-NL"/>
    </w:rPr>
  </w:style>
  <w:style w:type="character" w:customStyle="1" w:styleId="Kop3Char">
    <w:name w:val="Kop 3 Char"/>
    <w:basedOn w:val="Standaardalinea-lettertype"/>
    <w:link w:val="Kop3"/>
    <w:rsid w:val="009738FB"/>
    <w:rPr>
      <w:rFonts w:ascii="Times New Roman" w:eastAsia="Times New Roman" w:hAnsi="Times New Roman" w:cs="Times New Roman"/>
      <w:b/>
      <w:bCs/>
      <w:sz w:val="20"/>
      <w:szCs w:val="20"/>
      <w:lang w:val="nl-NL" w:eastAsia="nl-NL"/>
    </w:rPr>
  </w:style>
  <w:style w:type="character" w:customStyle="1" w:styleId="Kop4Char">
    <w:name w:val="Kop 4 Char"/>
    <w:basedOn w:val="Standaardalinea-lettertype"/>
    <w:link w:val="Kop4"/>
    <w:rsid w:val="009738FB"/>
    <w:rPr>
      <w:rFonts w:ascii="Times New Roman" w:eastAsia="Times New Roman" w:hAnsi="Times New Roman" w:cs="Times New Roman"/>
      <w:b/>
      <w:bCs/>
      <w:sz w:val="40"/>
      <w:szCs w:val="20"/>
      <w:lang w:val="en-GB" w:eastAsia="nl-NL"/>
    </w:rPr>
  </w:style>
  <w:style w:type="paragraph" w:styleId="Plattetekst">
    <w:name w:val="Body Text"/>
    <w:basedOn w:val="Standaard"/>
    <w:link w:val="PlattetekstChar"/>
    <w:rsid w:val="009738F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rsid w:val="009738FB"/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paragraph" w:styleId="Plattetekst3">
    <w:name w:val="Body Text 3"/>
    <w:basedOn w:val="Standaard"/>
    <w:link w:val="Plattetekst3Char"/>
    <w:rsid w:val="009738FB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0"/>
      <w:lang w:val="nl-NL" w:eastAsia="nl-NL"/>
    </w:rPr>
  </w:style>
  <w:style w:type="character" w:customStyle="1" w:styleId="Plattetekst3Char">
    <w:name w:val="Platte tekst 3 Char"/>
    <w:basedOn w:val="Standaardalinea-lettertype"/>
    <w:link w:val="Plattetekst3"/>
    <w:rsid w:val="009738FB"/>
    <w:rPr>
      <w:rFonts w:ascii="Times New Roman" w:eastAsia="Times New Roman" w:hAnsi="Times New Roman" w:cs="Times New Roman"/>
      <w:b/>
      <w:bCs/>
      <w:color w:val="FFFFFF"/>
      <w:sz w:val="24"/>
      <w:szCs w:val="20"/>
      <w:lang w:val="nl-NL"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9D35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Target="../part1.docx" Type="http://schemas.openxmlformats.org/officeDocument/2006/relationships/aFChunk" Id="rId101"/><Relationship Target="../part2.docx" Type="http://schemas.openxmlformats.org/officeDocument/2006/relationships/aFChunk" Id="rId102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1121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Lien Anthoons</dc:creator>
  <cp:lastModifiedBy>Lien Anthoons</cp:lastModifiedBy>
  <cp:revision>14</cp:revision>
  <cp:lastPrinted>2013-07-01T13:33:00Z</cp:lastPrinted>
  <dcterms:created xsi:type="dcterms:W3CDTF">2017-03-20T15:59:00Z</dcterms:created>
  <dcterms:modified xsi:type="dcterms:W3CDTF">2017-11-21T15:12:00Z</dcterms:modified>
</cp:coreProperties>
</file>